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19346" w14:textId="7E745AC2" w:rsidR="00F75C94" w:rsidRPr="00FB44B9" w:rsidRDefault="00F75C94" w:rsidP="00F75C94">
      <w:pPr>
        <w:rPr>
          <w:rFonts w:ascii="Verdana" w:hAnsi="Verdana"/>
          <w:sz w:val="22"/>
          <w:szCs w:val="22"/>
        </w:rPr>
      </w:pPr>
    </w:p>
    <w:tbl>
      <w:tblPr>
        <w:tblW w:w="10065"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65"/>
      </w:tblGrid>
      <w:tr w:rsidR="00FB44B9" w:rsidRPr="00FB44B9" w14:paraId="78F7008E" w14:textId="77777777" w:rsidTr="00921998">
        <w:trPr>
          <w:trHeight w:val="300"/>
        </w:trPr>
        <w:tc>
          <w:tcPr>
            <w:tcW w:w="10065" w:type="dxa"/>
            <w:tcBorders>
              <w:top w:val="single" w:sz="6" w:space="0" w:color="000000"/>
              <w:left w:val="single" w:sz="6" w:space="0" w:color="000000"/>
              <w:bottom w:val="single" w:sz="6" w:space="0" w:color="000000"/>
              <w:right w:val="single" w:sz="6" w:space="0" w:color="000000"/>
            </w:tcBorders>
            <w:shd w:val="clear" w:color="auto" w:fill="E8E8E8"/>
            <w:hideMark/>
          </w:tcPr>
          <w:p w14:paraId="2D2ED6E6" w14:textId="77777777" w:rsidR="00FB44B9" w:rsidRPr="00FB44B9" w:rsidRDefault="00FB44B9" w:rsidP="00FB44B9">
            <w:pPr>
              <w:pStyle w:val="paragraph"/>
              <w:spacing w:before="0" w:beforeAutospacing="0" w:after="0" w:afterAutospacing="0"/>
              <w:jc w:val="center"/>
              <w:textAlignment w:val="baseline"/>
              <w:rPr>
                <w:rFonts w:ascii="Verdana" w:hAnsi="Verdana" w:cs="Segoe UI"/>
                <w:sz w:val="22"/>
                <w:szCs w:val="22"/>
              </w:rPr>
            </w:pPr>
            <w:r w:rsidRPr="00FB44B9">
              <w:rPr>
                <w:rStyle w:val="normaltextrun"/>
                <w:rFonts w:ascii="Verdana" w:eastAsiaTheme="majorEastAsia" w:hAnsi="Verdana" w:cs="Segoe UI"/>
                <w:b/>
                <w:bCs/>
                <w:sz w:val="22"/>
                <w:szCs w:val="22"/>
                <w:lang w:val="es-ES"/>
              </w:rPr>
              <w:t>Tema</w:t>
            </w:r>
            <w:r w:rsidRPr="00FB44B9">
              <w:rPr>
                <w:rStyle w:val="eop"/>
                <w:rFonts w:ascii="Verdana" w:eastAsiaTheme="majorEastAsia" w:hAnsi="Verdana" w:cs="Segoe UI"/>
                <w:sz w:val="22"/>
                <w:szCs w:val="22"/>
              </w:rPr>
              <w:t> </w:t>
            </w:r>
          </w:p>
        </w:tc>
      </w:tr>
      <w:tr w:rsidR="00FB44B9" w:rsidRPr="00FB44B9" w14:paraId="61124DD2" w14:textId="77777777" w:rsidTr="00921998">
        <w:trPr>
          <w:trHeight w:val="300"/>
        </w:trPr>
        <w:tc>
          <w:tcPr>
            <w:tcW w:w="10065" w:type="dxa"/>
            <w:tcBorders>
              <w:top w:val="single" w:sz="6" w:space="0" w:color="000000"/>
              <w:left w:val="single" w:sz="6" w:space="0" w:color="000000"/>
              <w:bottom w:val="single" w:sz="6" w:space="0" w:color="000000"/>
              <w:right w:val="single" w:sz="6" w:space="0" w:color="000000"/>
            </w:tcBorders>
            <w:shd w:val="clear" w:color="auto" w:fill="auto"/>
            <w:hideMark/>
          </w:tcPr>
          <w:p w14:paraId="36DD40F8" w14:textId="77777777" w:rsidR="00FB44B9" w:rsidRPr="00FB44B9" w:rsidRDefault="00FB44B9" w:rsidP="00FB44B9">
            <w:pPr>
              <w:pStyle w:val="paragraph"/>
              <w:spacing w:before="0" w:beforeAutospacing="0" w:after="0" w:afterAutospacing="0"/>
              <w:jc w:val="center"/>
              <w:textAlignment w:val="baseline"/>
              <w:rPr>
                <w:rFonts w:ascii="Verdana" w:hAnsi="Verdana" w:cs="Segoe UI"/>
                <w:sz w:val="22"/>
                <w:szCs w:val="22"/>
              </w:rPr>
            </w:pPr>
            <w:r w:rsidRPr="00FB44B9">
              <w:rPr>
                <w:rStyle w:val="normaltextrun"/>
                <w:rFonts w:ascii="Verdana" w:eastAsiaTheme="majorEastAsia" w:hAnsi="Verdana" w:cs="Segoe UI"/>
                <w:sz w:val="22"/>
                <w:szCs w:val="22"/>
                <w:lang w:val="es-ES"/>
              </w:rPr>
              <w:t>Directrices institucionales del Comité de Conciliación, equilibrio económico de los contratos, contrato de transacción</w:t>
            </w:r>
            <w:r w:rsidRPr="00FB44B9">
              <w:rPr>
                <w:rStyle w:val="normaltextrun"/>
                <w:rFonts w:ascii="Verdana" w:eastAsiaTheme="majorEastAsia" w:hAnsi="Verdana" w:cs="Segoe UI"/>
                <w:sz w:val="22"/>
                <w:szCs w:val="22"/>
              </w:rPr>
              <w:t>.</w:t>
            </w:r>
            <w:r w:rsidRPr="00FB44B9">
              <w:rPr>
                <w:rStyle w:val="eop"/>
                <w:rFonts w:ascii="Verdana" w:eastAsiaTheme="majorEastAsia" w:hAnsi="Verdana" w:cs="Segoe UI"/>
                <w:sz w:val="22"/>
                <w:szCs w:val="22"/>
              </w:rPr>
              <w:t> </w:t>
            </w:r>
          </w:p>
        </w:tc>
      </w:tr>
      <w:tr w:rsidR="00FB44B9" w:rsidRPr="00FB44B9" w14:paraId="3FF2F018" w14:textId="77777777" w:rsidTr="00921998">
        <w:trPr>
          <w:trHeight w:val="300"/>
        </w:trPr>
        <w:tc>
          <w:tcPr>
            <w:tcW w:w="10065" w:type="dxa"/>
            <w:tcBorders>
              <w:top w:val="single" w:sz="6" w:space="0" w:color="000000"/>
              <w:left w:val="single" w:sz="6" w:space="0" w:color="000000"/>
              <w:bottom w:val="single" w:sz="6" w:space="0" w:color="000000"/>
              <w:right w:val="single" w:sz="6" w:space="0" w:color="000000"/>
            </w:tcBorders>
            <w:shd w:val="clear" w:color="auto" w:fill="E8E8E8"/>
            <w:hideMark/>
          </w:tcPr>
          <w:p w14:paraId="1640686E" w14:textId="77777777" w:rsidR="00FB44B9" w:rsidRPr="00FB44B9" w:rsidRDefault="00FB44B9" w:rsidP="00FB44B9">
            <w:pPr>
              <w:pStyle w:val="paragraph"/>
              <w:spacing w:before="0" w:beforeAutospacing="0" w:after="0" w:afterAutospacing="0"/>
              <w:jc w:val="center"/>
              <w:textAlignment w:val="baseline"/>
              <w:rPr>
                <w:rFonts w:ascii="Verdana" w:hAnsi="Verdana" w:cs="Segoe UI"/>
                <w:sz w:val="22"/>
                <w:szCs w:val="22"/>
              </w:rPr>
            </w:pPr>
            <w:r w:rsidRPr="00FB44B9">
              <w:rPr>
                <w:rStyle w:val="normaltextrun"/>
                <w:rFonts w:ascii="Verdana" w:eastAsiaTheme="majorEastAsia" w:hAnsi="Verdana" w:cs="Segoe UI"/>
                <w:b/>
                <w:bCs/>
                <w:sz w:val="22"/>
                <w:szCs w:val="22"/>
                <w:lang w:val="es-ES"/>
              </w:rPr>
              <w:t>CRM</w:t>
            </w:r>
            <w:r w:rsidRPr="00FB44B9">
              <w:rPr>
                <w:rStyle w:val="eop"/>
                <w:rFonts w:ascii="Verdana" w:eastAsiaTheme="majorEastAsia" w:hAnsi="Verdana" w:cs="Segoe UI"/>
                <w:sz w:val="22"/>
                <w:szCs w:val="22"/>
              </w:rPr>
              <w:t> </w:t>
            </w:r>
          </w:p>
        </w:tc>
      </w:tr>
      <w:tr w:rsidR="00FB44B9" w:rsidRPr="00FB44B9" w14:paraId="01E1FA88" w14:textId="77777777" w:rsidTr="00921998">
        <w:trPr>
          <w:trHeight w:val="300"/>
        </w:trPr>
        <w:tc>
          <w:tcPr>
            <w:tcW w:w="10065" w:type="dxa"/>
            <w:tcBorders>
              <w:top w:val="single" w:sz="6" w:space="0" w:color="000000"/>
              <w:left w:val="single" w:sz="6" w:space="0" w:color="000000"/>
              <w:bottom w:val="single" w:sz="6" w:space="0" w:color="000000"/>
              <w:right w:val="single" w:sz="6" w:space="0" w:color="000000"/>
            </w:tcBorders>
            <w:shd w:val="clear" w:color="auto" w:fill="auto"/>
            <w:hideMark/>
          </w:tcPr>
          <w:p w14:paraId="65F1A208" w14:textId="77777777" w:rsidR="00FB44B9" w:rsidRPr="00FB44B9" w:rsidRDefault="00FB44B9" w:rsidP="00FB44B9">
            <w:pPr>
              <w:pStyle w:val="paragraph"/>
              <w:spacing w:before="0" w:beforeAutospacing="0" w:after="0" w:afterAutospacing="0"/>
              <w:jc w:val="center"/>
              <w:textAlignment w:val="baseline"/>
              <w:rPr>
                <w:rFonts w:ascii="Verdana" w:hAnsi="Verdana" w:cs="Segoe UI"/>
                <w:sz w:val="22"/>
                <w:szCs w:val="22"/>
              </w:rPr>
            </w:pPr>
            <w:r w:rsidRPr="00FB44B9">
              <w:rPr>
                <w:rStyle w:val="normaltextrun"/>
                <w:rFonts w:ascii="Verdana" w:eastAsiaTheme="majorEastAsia" w:hAnsi="Verdana" w:cs="Segoe UI"/>
                <w:sz w:val="22"/>
                <w:szCs w:val="22"/>
              </w:rPr>
              <w:t>CRM 59199</w:t>
            </w:r>
            <w:r w:rsidRPr="00FB44B9">
              <w:rPr>
                <w:rStyle w:val="eop"/>
                <w:rFonts w:ascii="Verdana" w:eastAsiaTheme="majorEastAsia" w:hAnsi="Verdana" w:cs="Segoe UI"/>
                <w:sz w:val="22"/>
                <w:szCs w:val="22"/>
              </w:rPr>
              <w:t> </w:t>
            </w:r>
          </w:p>
        </w:tc>
      </w:tr>
      <w:tr w:rsidR="00FB44B9" w:rsidRPr="00FB44B9" w14:paraId="33ABEEFA" w14:textId="77777777" w:rsidTr="00921998">
        <w:trPr>
          <w:trHeight w:val="300"/>
        </w:trPr>
        <w:tc>
          <w:tcPr>
            <w:tcW w:w="10065" w:type="dxa"/>
            <w:tcBorders>
              <w:top w:val="single" w:sz="6" w:space="0" w:color="000000"/>
              <w:left w:val="single" w:sz="6" w:space="0" w:color="000000"/>
              <w:bottom w:val="single" w:sz="6" w:space="0" w:color="000000"/>
              <w:right w:val="single" w:sz="6" w:space="0" w:color="000000"/>
            </w:tcBorders>
            <w:shd w:val="clear" w:color="auto" w:fill="E8E8E8"/>
            <w:hideMark/>
          </w:tcPr>
          <w:p w14:paraId="5554DCEA" w14:textId="77777777" w:rsidR="00FB44B9" w:rsidRPr="00FB44B9" w:rsidRDefault="00FB44B9" w:rsidP="00FB44B9">
            <w:pPr>
              <w:pStyle w:val="paragraph"/>
              <w:spacing w:before="0" w:beforeAutospacing="0" w:after="0" w:afterAutospacing="0"/>
              <w:jc w:val="center"/>
              <w:textAlignment w:val="baseline"/>
              <w:rPr>
                <w:rFonts w:ascii="Verdana" w:hAnsi="Verdana" w:cs="Segoe UI"/>
                <w:sz w:val="22"/>
                <w:szCs w:val="22"/>
              </w:rPr>
            </w:pPr>
            <w:r w:rsidRPr="00FB44B9">
              <w:rPr>
                <w:rStyle w:val="normaltextrun"/>
                <w:rFonts w:ascii="Verdana" w:eastAsiaTheme="majorEastAsia" w:hAnsi="Verdana" w:cs="Segoe UI"/>
                <w:b/>
                <w:bCs/>
                <w:sz w:val="22"/>
                <w:szCs w:val="22"/>
                <w:lang w:val="es-ES"/>
              </w:rPr>
              <w:t>Problema(s) jurídico(s)</w:t>
            </w:r>
            <w:r w:rsidRPr="00FB44B9">
              <w:rPr>
                <w:rStyle w:val="eop"/>
                <w:rFonts w:ascii="Verdana" w:eastAsiaTheme="majorEastAsia" w:hAnsi="Verdana" w:cs="Segoe UI"/>
                <w:sz w:val="22"/>
                <w:szCs w:val="22"/>
              </w:rPr>
              <w:t> </w:t>
            </w:r>
          </w:p>
        </w:tc>
      </w:tr>
      <w:tr w:rsidR="00FB44B9" w:rsidRPr="00FB44B9" w14:paraId="06491B59" w14:textId="77777777" w:rsidTr="00921998">
        <w:trPr>
          <w:trHeight w:val="300"/>
        </w:trPr>
        <w:tc>
          <w:tcPr>
            <w:tcW w:w="10065" w:type="dxa"/>
            <w:tcBorders>
              <w:top w:val="single" w:sz="6" w:space="0" w:color="000000"/>
              <w:left w:val="single" w:sz="6" w:space="0" w:color="000000"/>
              <w:bottom w:val="single" w:sz="6" w:space="0" w:color="000000"/>
              <w:right w:val="single" w:sz="6" w:space="0" w:color="000000"/>
            </w:tcBorders>
            <w:shd w:val="clear" w:color="auto" w:fill="auto"/>
            <w:hideMark/>
          </w:tcPr>
          <w:p w14:paraId="65FBC1DD" w14:textId="77777777" w:rsidR="00FB44B9" w:rsidRPr="00FB44B9" w:rsidRDefault="00FB44B9" w:rsidP="00FB44B9">
            <w:pPr>
              <w:pStyle w:val="paragraph"/>
              <w:spacing w:before="0" w:beforeAutospacing="0" w:after="0" w:afterAutospacing="0"/>
              <w:ind w:right="75"/>
              <w:jc w:val="both"/>
              <w:textAlignment w:val="baseline"/>
              <w:rPr>
                <w:rFonts w:ascii="Verdana" w:hAnsi="Verdana" w:cs="Segoe UI"/>
                <w:sz w:val="22"/>
                <w:szCs w:val="22"/>
              </w:rPr>
            </w:pPr>
            <w:r w:rsidRPr="00FB44B9">
              <w:rPr>
                <w:rStyle w:val="normaltextrun"/>
                <w:rFonts w:ascii="Verdana" w:eastAsiaTheme="majorEastAsia" w:hAnsi="Verdana" w:cs="Segoe UI"/>
                <w:sz w:val="22"/>
                <w:szCs w:val="22"/>
                <w:lang w:val="es-ES"/>
              </w:rPr>
              <w:t>¿Es jurídicamente viable que, sin existir una cláusula contractual expresa, las partes de un contrato estatal ajusten o restablezcan su equilibrio económico —por causas como incrementos significativos del salario mínimo— mediante mecanismos de arreglo directo como la transacción, durante la ejecución del contrato?</w:t>
            </w:r>
            <w:r w:rsidRPr="00FB44B9">
              <w:rPr>
                <w:rStyle w:val="eop"/>
                <w:rFonts w:ascii="Verdana" w:eastAsiaTheme="majorEastAsia" w:hAnsi="Verdana" w:cs="Segoe UI"/>
                <w:sz w:val="22"/>
                <w:szCs w:val="22"/>
              </w:rPr>
              <w:t> </w:t>
            </w:r>
          </w:p>
        </w:tc>
      </w:tr>
      <w:tr w:rsidR="00FB44B9" w:rsidRPr="00FB44B9" w14:paraId="5D8317EC" w14:textId="77777777" w:rsidTr="00921998">
        <w:trPr>
          <w:trHeight w:val="300"/>
        </w:trPr>
        <w:tc>
          <w:tcPr>
            <w:tcW w:w="10065" w:type="dxa"/>
            <w:tcBorders>
              <w:top w:val="single" w:sz="6" w:space="0" w:color="000000"/>
              <w:left w:val="single" w:sz="6" w:space="0" w:color="000000"/>
              <w:bottom w:val="single" w:sz="6" w:space="0" w:color="000000"/>
              <w:right w:val="single" w:sz="6" w:space="0" w:color="000000"/>
            </w:tcBorders>
            <w:shd w:val="clear" w:color="auto" w:fill="E8E8E8"/>
            <w:hideMark/>
          </w:tcPr>
          <w:p w14:paraId="3DAAD390" w14:textId="77777777" w:rsidR="00FB44B9" w:rsidRPr="00FB44B9" w:rsidRDefault="00FB44B9" w:rsidP="00FB44B9">
            <w:pPr>
              <w:pStyle w:val="paragraph"/>
              <w:spacing w:before="0" w:beforeAutospacing="0" w:after="0" w:afterAutospacing="0"/>
              <w:jc w:val="center"/>
              <w:textAlignment w:val="baseline"/>
              <w:rPr>
                <w:rFonts w:ascii="Verdana" w:hAnsi="Verdana" w:cs="Segoe UI"/>
                <w:sz w:val="22"/>
                <w:szCs w:val="22"/>
              </w:rPr>
            </w:pPr>
            <w:r w:rsidRPr="00FB44B9">
              <w:rPr>
                <w:rStyle w:val="normaltextrun"/>
                <w:rFonts w:ascii="Verdana" w:eastAsiaTheme="majorEastAsia" w:hAnsi="Verdana" w:cs="Segoe UI"/>
                <w:b/>
                <w:bCs/>
                <w:sz w:val="22"/>
                <w:szCs w:val="22"/>
                <w:lang w:val="es-ES"/>
              </w:rPr>
              <w:t>Análisis jurídico</w:t>
            </w:r>
            <w:r w:rsidRPr="00FB44B9">
              <w:rPr>
                <w:rStyle w:val="eop"/>
                <w:rFonts w:ascii="Verdana" w:eastAsiaTheme="majorEastAsia" w:hAnsi="Verdana" w:cs="Segoe UI"/>
                <w:sz w:val="22"/>
                <w:szCs w:val="22"/>
              </w:rPr>
              <w:t> </w:t>
            </w:r>
          </w:p>
        </w:tc>
      </w:tr>
      <w:tr w:rsidR="00FB44B9" w:rsidRPr="00FB44B9" w14:paraId="1A654D25" w14:textId="77777777" w:rsidTr="00921998">
        <w:trPr>
          <w:trHeight w:val="300"/>
        </w:trPr>
        <w:tc>
          <w:tcPr>
            <w:tcW w:w="10065" w:type="dxa"/>
            <w:tcBorders>
              <w:top w:val="single" w:sz="6" w:space="0" w:color="000000"/>
              <w:left w:val="single" w:sz="6" w:space="0" w:color="000000"/>
              <w:bottom w:val="single" w:sz="6" w:space="0" w:color="000000"/>
              <w:right w:val="single" w:sz="6" w:space="0" w:color="000000"/>
            </w:tcBorders>
            <w:shd w:val="clear" w:color="auto" w:fill="auto"/>
            <w:hideMark/>
          </w:tcPr>
          <w:p w14:paraId="0939A60F" w14:textId="51FE9F0F" w:rsidR="00FB44B9" w:rsidRPr="00FB44B9" w:rsidRDefault="00FB44B9" w:rsidP="00FB44B9">
            <w:pPr>
              <w:pStyle w:val="paragraph"/>
              <w:spacing w:before="0" w:beforeAutospacing="0" w:after="0" w:afterAutospacing="0"/>
              <w:jc w:val="both"/>
              <w:textAlignment w:val="baseline"/>
              <w:rPr>
                <w:rFonts w:ascii="Verdana" w:hAnsi="Verdana" w:cs="Segoe UI"/>
                <w:sz w:val="22"/>
                <w:szCs w:val="22"/>
              </w:rPr>
            </w:pPr>
            <w:r>
              <w:rPr>
                <w:rStyle w:val="normaltextrun"/>
                <w:rFonts w:ascii="Verdana" w:eastAsiaTheme="majorEastAsia" w:hAnsi="Verdana" w:cs="Segoe UI"/>
                <w:b/>
                <w:bCs/>
                <w:sz w:val="22"/>
                <w:szCs w:val="22"/>
              </w:rPr>
              <w:t>1</w:t>
            </w:r>
            <w:r>
              <w:rPr>
                <w:rStyle w:val="normaltextrun"/>
                <w:rFonts w:eastAsiaTheme="majorEastAsia"/>
                <w:b/>
                <w:bCs/>
                <w:sz w:val="22"/>
                <w:szCs w:val="22"/>
              </w:rPr>
              <w:t xml:space="preserve">. </w:t>
            </w:r>
            <w:r w:rsidRPr="00FB44B9">
              <w:rPr>
                <w:rStyle w:val="normaltextrun"/>
                <w:rFonts w:ascii="Verdana" w:eastAsiaTheme="majorEastAsia" w:hAnsi="Verdana" w:cs="Segoe UI"/>
                <w:b/>
                <w:bCs/>
                <w:sz w:val="22"/>
                <w:szCs w:val="22"/>
              </w:rPr>
              <w:t>Marco normativo y contractual del equilibrio económico</w:t>
            </w:r>
            <w:r w:rsidRPr="00FB44B9">
              <w:rPr>
                <w:rStyle w:val="eop"/>
                <w:rFonts w:ascii="Verdana" w:eastAsiaTheme="majorEastAsia" w:hAnsi="Verdana" w:cs="Segoe UI"/>
                <w:sz w:val="22"/>
                <w:szCs w:val="22"/>
              </w:rPr>
              <w:t> </w:t>
            </w:r>
          </w:p>
          <w:p w14:paraId="03A44174" w14:textId="77777777" w:rsidR="00FB44B9" w:rsidRPr="00FB44B9" w:rsidRDefault="00FB44B9" w:rsidP="00FB44B9">
            <w:pPr>
              <w:pStyle w:val="paragraph"/>
              <w:spacing w:before="0" w:beforeAutospacing="0" w:after="0" w:afterAutospacing="0"/>
              <w:jc w:val="both"/>
              <w:textAlignment w:val="baseline"/>
              <w:rPr>
                <w:rFonts w:ascii="Verdana" w:hAnsi="Verdana" w:cs="Segoe UI"/>
                <w:sz w:val="22"/>
                <w:szCs w:val="22"/>
              </w:rPr>
            </w:pPr>
            <w:r w:rsidRPr="00FB44B9">
              <w:rPr>
                <w:rStyle w:val="eop"/>
                <w:rFonts w:ascii="Verdana" w:eastAsiaTheme="majorEastAsia" w:hAnsi="Verdana" w:cs="Segoe UI"/>
                <w:sz w:val="22"/>
                <w:szCs w:val="22"/>
              </w:rPr>
              <w:t> </w:t>
            </w:r>
          </w:p>
          <w:p w14:paraId="4F6FB4DD" w14:textId="4339F556" w:rsidR="00FB44B9" w:rsidRPr="00FB44B9" w:rsidRDefault="00FB44B9" w:rsidP="00FB44B9">
            <w:pPr>
              <w:pStyle w:val="paragraph"/>
              <w:spacing w:before="0" w:beforeAutospacing="0" w:after="0" w:afterAutospacing="0"/>
              <w:jc w:val="both"/>
              <w:textAlignment w:val="baseline"/>
              <w:rPr>
                <w:rFonts w:ascii="Verdana" w:hAnsi="Verdana" w:cs="Segoe UI"/>
                <w:sz w:val="22"/>
                <w:szCs w:val="22"/>
              </w:rPr>
            </w:pPr>
            <w:r w:rsidRPr="00FB44B9">
              <w:rPr>
                <w:rStyle w:val="normaltextrun"/>
                <w:rFonts w:ascii="Verdana" w:eastAsiaTheme="majorEastAsia" w:hAnsi="Verdana" w:cs="Segoe UI"/>
                <w:sz w:val="22"/>
                <w:szCs w:val="22"/>
              </w:rPr>
              <w:t>El principio de equilibrio económico en la contratación estatal tiene fundamento en la Ley 80 de 1993, que consagra el derecho del contratista a conservar la equivalencia entre prestaciones y obligaciones pactadas durante la ejecución del contrato.</w:t>
            </w:r>
            <w:r w:rsidRPr="00FB44B9">
              <w:rPr>
                <w:rStyle w:val="eop"/>
                <w:rFonts w:ascii="Verdana" w:eastAsiaTheme="majorEastAsia" w:hAnsi="Verdana" w:cs="Segoe UI"/>
                <w:sz w:val="22"/>
                <w:szCs w:val="22"/>
              </w:rPr>
              <w:t> </w:t>
            </w:r>
          </w:p>
          <w:p w14:paraId="0B7A6532" w14:textId="77777777" w:rsidR="00FB44B9" w:rsidRPr="00FB44B9" w:rsidRDefault="00FB44B9" w:rsidP="00FB44B9">
            <w:pPr>
              <w:pStyle w:val="paragraph"/>
              <w:spacing w:before="0" w:beforeAutospacing="0" w:after="0" w:afterAutospacing="0"/>
              <w:jc w:val="both"/>
              <w:textAlignment w:val="baseline"/>
              <w:rPr>
                <w:rFonts w:ascii="Verdana" w:hAnsi="Verdana" w:cs="Segoe UI"/>
                <w:sz w:val="22"/>
                <w:szCs w:val="22"/>
              </w:rPr>
            </w:pPr>
            <w:r w:rsidRPr="00FB44B9">
              <w:rPr>
                <w:rStyle w:val="eop"/>
                <w:rFonts w:ascii="Verdana" w:eastAsiaTheme="majorEastAsia" w:hAnsi="Verdana" w:cs="Segoe UI"/>
                <w:sz w:val="22"/>
                <w:szCs w:val="22"/>
              </w:rPr>
              <w:t> </w:t>
            </w:r>
          </w:p>
          <w:p w14:paraId="7188D9A5" w14:textId="2305027E" w:rsidR="00FB44B9" w:rsidRPr="00FB44B9" w:rsidRDefault="00FB44B9" w:rsidP="00FB44B9">
            <w:pPr>
              <w:pStyle w:val="paragraph"/>
              <w:spacing w:before="0" w:beforeAutospacing="0" w:after="0" w:afterAutospacing="0"/>
              <w:jc w:val="both"/>
              <w:textAlignment w:val="baseline"/>
              <w:rPr>
                <w:rFonts w:ascii="Verdana" w:hAnsi="Verdana" w:cs="Segoe UI"/>
                <w:sz w:val="22"/>
                <w:szCs w:val="22"/>
              </w:rPr>
            </w:pPr>
            <w:r w:rsidRPr="00FB44B9">
              <w:rPr>
                <w:rStyle w:val="normaltextrun"/>
                <w:rFonts w:ascii="Verdana" w:eastAsiaTheme="majorEastAsia" w:hAnsi="Verdana" w:cs="Segoe UI"/>
                <w:sz w:val="22"/>
                <w:szCs w:val="22"/>
              </w:rPr>
              <w:t>La norma establece la “</w:t>
            </w:r>
            <w:r w:rsidRPr="00FB44B9">
              <w:rPr>
                <w:rStyle w:val="normaltextrun"/>
                <w:rFonts w:ascii="Verdana" w:eastAsiaTheme="majorEastAsia" w:hAnsi="Verdana" w:cs="Segoe UI"/>
                <w:i/>
                <w:iCs/>
                <w:sz w:val="22"/>
                <w:szCs w:val="22"/>
              </w:rPr>
              <w:t>ecuación contractual</w:t>
            </w:r>
            <w:r w:rsidRPr="00FB44B9">
              <w:rPr>
                <w:rStyle w:val="normaltextrun"/>
                <w:rFonts w:ascii="Verdana" w:eastAsiaTheme="majorEastAsia" w:hAnsi="Verdana" w:cs="Segoe UI"/>
                <w:sz w:val="22"/>
                <w:szCs w:val="22"/>
              </w:rPr>
              <w:t>”, señalando que cuando esta se rompe por causas no imputables a quien resulte afectado, las partes deben adoptar medidas para su restablecimiento. La interpretación contractual debe tener en cuenta la buena fe, la igualdad y el equilibrio entre prestaciones. Reconoce el derecho del contratista a recibir oportunamente la remuneración pactada y a solicitar el restablecimiento del equilibrio económico cuando sobrevengan hechos imprevistos no imputables a él. Finalmente, se autoriza la actualización de precios para mantener el equilibrio financiero del contrato.</w:t>
            </w:r>
            <w:r w:rsidRPr="00FB44B9">
              <w:rPr>
                <w:rStyle w:val="eop"/>
                <w:rFonts w:ascii="Verdana" w:eastAsiaTheme="majorEastAsia" w:hAnsi="Verdana" w:cs="Segoe UI"/>
                <w:sz w:val="22"/>
                <w:szCs w:val="22"/>
              </w:rPr>
              <w:t> </w:t>
            </w:r>
          </w:p>
          <w:p w14:paraId="2A128EC5" w14:textId="77777777" w:rsidR="00FB44B9" w:rsidRPr="00FB44B9" w:rsidRDefault="00FB44B9" w:rsidP="00FB44B9">
            <w:pPr>
              <w:pStyle w:val="paragraph"/>
              <w:spacing w:before="0" w:beforeAutospacing="0" w:after="0" w:afterAutospacing="0"/>
              <w:jc w:val="both"/>
              <w:textAlignment w:val="baseline"/>
              <w:rPr>
                <w:rFonts w:ascii="Verdana" w:hAnsi="Verdana" w:cs="Segoe UI"/>
                <w:sz w:val="22"/>
                <w:szCs w:val="22"/>
              </w:rPr>
            </w:pPr>
            <w:r w:rsidRPr="00FB44B9">
              <w:rPr>
                <w:rStyle w:val="eop"/>
                <w:rFonts w:ascii="Verdana" w:eastAsiaTheme="majorEastAsia" w:hAnsi="Verdana" w:cs="Segoe UI"/>
                <w:sz w:val="22"/>
                <w:szCs w:val="22"/>
              </w:rPr>
              <w:t> </w:t>
            </w:r>
          </w:p>
          <w:p w14:paraId="435841DE" w14:textId="7433099B" w:rsidR="00FB44B9" w:rsidRPr="00FB44B9" w:rsidRDefault="00FB44B9" w:rsidP="00FB44B9">
            <w:pPr>
              <w:pStyle w:val="paragraph"/>
              <w:spacing w:before="0" w:beforeAutospacing="0" w:after="0" w:afterAutospacing="0"/>
              <w:jc w:val="both"/>
              <w:textAlignment w:val="baseline"/>
              <w:rPr>
                <w:rFonts w:ascii="Verdana" w:hAnsi="Verdana" w:cs="Segoe UI"/>
                <w:sz w:val="22"/>
                <w:szCs w:val="22"/>
              </w:rPr>
            </w:pPr>
            <w:r w:rsidRPr="00FB44B9">
              <w:rPr>
                <w:rStyle w:val="normaltextrun"/>
                <w:rFonts w:ascii="Verdana" w:eastAsiaTheme="majorEastAsia" w:hAnsi="Verdana" w:cs="Segoe UI"/>
                <w:sz w:val="22"/>
                <w:szCs w:val="22"/>
              </w:rPr>
              <w:t>La jurisprudencia del Consejo de Estado ha sostenido que el equilibrio económico es un principio de orden público, exigible incluso en ausencia de cláusulas expresas, siempre que se acrediten los supuestos legales y el desequilibrio se demuestre en el caso concreto.</w:t>
            </w:r>
            <w:r w:rsidRPr="00FB44B9">
              <w:rPr>
                <w:rStyle w:val="eop"/>
                <w:rFonts w:ascii="Verdana" w:eastAsiaTheme="majorEastAsia" w:hAnsi="Verdana" w:cs="Segoe UI"/>
                <w:sz w:val="22"/>
                <w:szCs w:val="22"/>
              </w:rPr>
              <w:t> </w:t>
            </w:r>
            <w:r w:rsidRPr="00FB44B9">
              <w:rPr>
                <w:rStyle w:val="normaltextrun"/>
                <w:rFonts w:ascii="Verdana" w:eastAsiaTheme="majorEastAsia" w:hAnsi="Verdana" w:cs="Segoe UI"/>
                <w:sz w:val="22"/>
                <w:szCs w:val="22"/>
              </w:rPr>
              <w:t>En cuanto a las causas de ruptura del equilibrio, la jurisprudencia ha identificado tres grupos principales:</w:t>
            </w:r>
            <w:r w:rsidRPr="00FB44B9">
              <w:rPr>
                <w:rStyle w:val="eop"/>
                <w:rFonts w:ascii="Verdana" w:eastAsiaTheme="majorEastAsia" w:hAnsi="Verdana" w:cs="Segoe UI"/>
                <w:sz w:val="22"/>
                <w:szCs w:val="22"/>
              </w:rPr>
              <w:t> </w:t>
            </w:r>
            <w:r w:rsidR="00921998">
              <w:rPr>
                <w:rStyle w:val="eop"/>
                <w:rFonts w:ascii="Verdana" w:hAnsi="Verdana" w:cs="Segoe UI"/>
                <w:sz w:val="22"/>
                <w:szCs w:val="22"/>
              </w:rPr>
              <w:t>1</w:t>
            </w:r>
            <w:r w:rsidR="00921998">
              <w:rPr>
                <w:rStyle w:val="eop"/>
              </w:rPr>
              <w:t xml:space="preserve">. </w:t>
            </w:r>
            <w:proofErr w:type="spellStart"/>
            <w:r w:rsidRPr="00FB44B9">
              <w:rPr>
                <w:rStyle w:val="normaltextrun"/>
                <w:rFonts w:ascii="Verdana" w:eastAsiaTheme="majorEastAsia" w:hAnsi="Verdana" w:cs="Segoe UI"/>
                <w:sz w:val="22"/>
                <w:szCs w:val="22"/>
              </w:rPr>
              <w:t>Potestas</w:t>
            </w:r>
            <w:proofErr w:type="spellEnd"/>
            <w:r w:rsidRPr="00FB44B9">
              <w:rPr>
                <w:rStyle w:val="normaltextrun"/>
                <w:rFonts w:ascii="Verdana" w:eastAsiaTheme="majorEastAsia" w:hAnsi="Verdana" w:cs="Segoe UI"/>
                <w:sz w:val="22"/>
                <w:szCs w:val="22"/>
              </w:rPr>
              <w:t xml:space="preserve"> </w:t>
            </w:r>
            <w:proofErr w:type="spellStart"/>
            <w:r w:rsidRPr="00FB44B9">
              <w:rPr>
                <w:rStyle w:val="normaltextrun"/>
                <w:rFonts w:ascii="Verdana" w:eastAsiaTheme="majorEastAsia" w:hAnsi="Verdana" w:cs="Segoe UI"/>
                <w:sz w:val="22"/>
                <w:szCs w:val="22"/>
              </w:rPr>
              <w:t>variandi</w:t>
            </w:r>
            <w:proofErr w:type="spellEnd"/>
            <w:r w:rsidRPr="00FB44B9">
              <w:rPr>
                <w:rStyle w:val="normaltextrun"/>
                <w:rFonts w:ascii="Verdana" w:eastAsiaTheme="majorEastAsia" w:hAnsi="Verdana" w:cs="Segoe UI"/>
                <w:sz w:val="22"/>
                <w:szCs w:val="22"/>
              </w:rPr>
              <w:t>: cuando la administración ejerce poderes exorbitantes (interpretación, modificación o terminación unilateral).</w:t>
            </w:r>
            <w:r w:rsidRPr="00FB44B9">
              <w:rPr>
                <w:rStyle w:val="eop"/>
                <w:rFonts w:ascii="Verdana" w:eastAsiaTheme="majorEastAsia" w:hAnsi="Verdana" w:cs="Segoe UI"/>
                <w:sz w:val="22"/>
                <w:szCs w:val="22"/>
              </w:rPr>
              <w:t> </w:t>
            </w:r>
            <w:r w:rsidR="00921998">
              <w:rPr>
                <w:rStyle w:val="eop"/>
                <w:rFonts w:ascii="Verdana" w:hAnsi="Verdana" w:cs="Segoe UI"/>
                <w:sz w:val="22"/>
                <w:szCs w:val="22"/>
              </w:rPr>
              <w:t>2</w:t>
            </w:r>
            <w:r w:rsidR="00921998">
              <w:rPr>
                <w:rStyle w:val="eop"/>
              </w:rPr>
              <w:t xml:space="preserve">. </w:t>
            </w:r>
            <w:r w:rsidRPr="00FB44B9">
              <w:rPr>
                <w:rStyle w:val="normaltextrun"/>
                <w:rFonts w:ascii="Verdana" w:eastAsiaTheme="majorEastAsia" w:hAnsi="Verdana" w:cs="Segoe UI"/>
                <w:sz w:val="22"/>
                <w:szCs w:val="22"/>
              </w:rPr>
              <w:t>Hecho del príncipe: actos generales y abstractos de la autoridad que afectan el contrato y que son imprevisibles al momento de su celebración.</w:t>
            </w:r>
            <w:r w:rsidRPr="00FB44B9">
              <w:rPr>
                <w:rStyle w:val="eop"/>
                <w:rFonts w:ascii="Verdana" w:eastAsiaTheme="majorEastAsia" w:hAnsi="Verdana" w:cs="Segoe UI"/>
                <w:sz w:val="22"/>
                <w:szCs w:val="22"/>
              </w:rPr>
              <w:t> </w:t>
            </w:r>
            <w:r w:rsidR="00921998">
              <w:rPr>
                <w:rStyle w:val="eop"/>
                <w:rFonts w:ascii="Verdana" w:hAnsi="Verdana" w:cs="Segoe UI"/>
                <w:sz w:val="22"/>
                <w:szCs w:val="22"/>
              </w:rPr>
              <w:t>3</w:t>
            </w:r>
            <w:r w:rsidR="00921998">
              <w:rPr>
                <w:rStyle w:val="eop"/>
              </w:rPr>
              <w:t xml:space="preserve">. </w:t>
            </w:r>
            <w:r w:rsidRPr="00FB44B9">
              <w:rPr>
                <w:rStyle w:val="normaltextrun"/>
                <w:rFonts w:ascii="Verdana" w:eastAsiaTheme="majorEastAsia" w:hAnsi="Verdana" w:cs="Segoe UI"/>
                <w:sz w:val="22"/>
                <w:szCs w:val="22"/>
              </w:rPr>
              <w:t>Teoría de la imprevisión: hechos sobrevinientes, extraordinarios e imprevisibles ajenos al contrato.</w:t>
            </w:r>
            <w:r w:rsidRPr="00FB44B9">
              <w:rPr>
                <w:rStyle w:val="eop"/>
                <w:rFonts w:ascii="Verdana" w:eastAsiaTheme="majorEastAsia" w:hAnsi="Verdana" w:cs="Segoe UI"/>
                <w:sz w:val="22"/>
                <w:szCs w:val="22"/>
              </w:rPr>
              <w:t> </w:t>
            </w:r>
            <w:r w:rsidRPr="00FB44B9">
              <w:rPr>
                <w:rStyle w:val="normaltextrun"/>
                <w:rFonts w:ascii="Verdana" w:eastAsiaTheme="majorEastAsia" w:hAnsi="Verdana" w:cs="Segoe UI"/>
                <w:sz w:val="22"/>
                <w:szCs w:val="22"/>
              </w:rPr>
              <w:t>Estos criterios buscan preservar la intangibilidad de las prestaciones contractuales, evitando alteraciones que desvirtúen la equivalencia económica entre las partes.</w:t>
            </w:r>
            <w:r w:rsidRPr="00FB44B9">
              <w:rPr>
                <w:rStyle w:val="eop"/>
                <w:rFonts w:ascii="Verdana" w:eastAsiaTheme="majorEastAsia" w:hAnsi="Verdana" w:cs="Segoe UI"/>
                <w:sz w:val="22"/>
                <w:szCs w:val="22"/>
              </w:rPr>
              <w:t> </w:t>
            </w:r>
          </w:p>
          <w:p w14:paraId="2BE3BC17" w14:textId="77777777" w:rsidR="00FB44B9" w:rsidRPr="00FB44B9" w:rsidRDefault="00FB44B9" w:rsidP="00FB44B9">
            <w:pPr>
              <w:pStyle w:val="paragraph"/>
              <w:spacing w:before="0" w:beforeAutospacing="0" w:after="0" w:afterAutospacing="0"/>
              <w:jc w:val="both"/>
              <w:textAlignment w:val="baseline"/>
              <w:rPr>
                <w:rFonts w:ascii="Verdana" w:hAnsi="Verdana" w:cs="Segoe UI"/>
                <w:sz w:val="22"/>
                <w:szCs w:val="22"/>
              </w:rPr>
            </w:pPr>
            <w:r w:rsidRPr="00FB44B9">
              <w:rPr>
                <w:rStyle w:val="eop"/>
                <w:rFonts w:ascii="Verdana" w:eastAsiaTheme="majorEastAsia" w:hAnsi="Verdana" w:cs="Segoe UI"/>
                <w:sz w:val="22"/>
                <w:szCs w:val="22"/>
              </w:rPr>
              <w:t> </w:t>
            </w:r>
          </w:p>
          <w:p w14:paraId="5AB37B0C" w14:textId="6D0F4BEA" w:rsidR="00FB44B9" w:rsidRPr="00FB44B9" w:rsidRDefault="00921998" w:rsidP="00FB44B9">
            <w:pPr>
              <w:pStyle w:val="paragraph"/>
              <w:spacing w:before="0" w:beforeAutospacing="0" w:after="0" w:afterAutospacing="0"/>
              <w:jc w:val="both"/>
              <w:textAlignment w:val="baseline"/>
              <w:rPr>
                <w:rFonts w:ascii="Verdana" w:hAnsi="Verdana" w:cs="Segoe UI"/>
                <w:sz w:val="22"/>
                <w:szCs w:val="22"/>
              </w:rPr>
            </w:pPr>
            <w:r>
              <w:rPr>
                <w:rStyle w:val="normaltextrun"/>
                <w:rFonts w:ascii="Verdana" w:eastAsiaTheme="majorEastAsia" w:hAnsi="Verdana" w:cs="Segoe UI"/>
                <w:b/>
                <w:bCs/>
                <w:sz w:val="22"/>
                <w:szCs w:val="22"/>
              </w:rPr>
              <w:t>2</w:t>
            </w:r>
            <w:r>
              <w:rPr>
                <w:rStyle w:val="normaltextrun"/>
                <w:rFonts w:eastAsiaTheme="majorEastAsia"/>
                <w:b/>
                <w:bCs/>
              </w:rPr>
              <w:t xml:space="preserve">. </w:t>
            </w:r>
            <w:r w:rsidR="00FB44B9" w:rsidRPr="00FB44B9">
              <w:rPr>
                <w:rStyle w:val="normaltextrun"/>
                <w:rFonts w:ascii="Verdana" w:eastAsiaTheme="majorEastAsia" w:hAnsi="Verdana" w:cs="Segoe UI"/>
                <w:b/>
                <w:bCs/>
                <w:sz w:val="22"/>
                <w:szCs w:val="22"/>
              </w:rPr>
              <w:t>La transacción en el contexto del contrato estatal</w:t>
            </w:r>
            <w:r w:rsidR="00FB44B9" w:rsidRPr="00FB44B9">
              <w:rPr>
                <w:rStyle w:val="eop"/>
                <w:rFonts w:ascii="Verdana" w:eastAsiaTheme="majorEastAsia" w:hAnsi="Verdana" w:cs="Segoe UI"/>
                <w:sz w:val="22"/>
                <w:szCs w:val="22"/>
              </w:rPr>
              <w:t> </w:t>
            </w:r>
          </w:p>
          <w:p w14:paraId="32845A25" w14:textId="77777777" w:rsidR="00FB44B9" w:rsidRPr="00FB44B9" w:rsidRDefault="00FB44B9" w:rsidP="00FB44B9">
            <w:pPr>
              <w:pStyle w:val="paragraph"/>
              <w:spacing w:before="0" w:beforeAutospacing="0" w:after="0" w:afterAutospacing="0"/>
              <w:jc w:val="both"/>
              <w:textAlignment w:val="baseline"/>
              <w:rPr>
                <w:rFonts w:ascii="Verdana" w:hAnsi="Verdana" w:cs="Segoe UI"/>
                <w:sz w:val="22"/>
                <w:szCs w:val="22"/>
              </w:rPr>
            </w:pPr>
            <w:r w:rsidRPr="00FB44B9">
              <w:rPr>
                <w:rStyle w:val="eop"/>
                <w:rFonts w:ascii="Verdana" w:eastAsiaTheme="majorEastAsia" w:hAnsi="Verdana" w:cs="Segoe UI"/>
                <w:sz w:val="22"/>
                <w:szCs w:val="22"/>
              </w:rPr>
              <w:t> </w:t>
            </w:r>
          </w:p>
          <w:p w14:paraId="30D665B4" w14:textId="791830D9" w:rsidR="00FB44B9" w:rsidRPr="00FB44B9" w:rsidRDefault="00FB44B9" w:rsidP="00FB44B9">
            <w:pPr>
              <w:pStyle w:val="paragraph"/>
              <w:spacing w:before="0" w:beforeAutospacing="0" w:after="0" w:afterAutospacing="0"/>
              <w:jc w:val="both"/>
              <w:textAlignment w:val="baseline"/>
              <w:rPr>
                <w:rFonts w:ascii="Verdana" w:hAnsi="Verdana" w:cs="Segoe UI"/>
                <w:sz w:val="22"/>
                <w:szCs w:val="22"/>
              </w:rPr>
            </w:pPr>
            <w:r w:rsidRPr="00FB44B9">
              <w:rPr>
                <w:rStyle w:val="normaltextrun"/>
                <w:rFonts w:ascii="Verdana" w:eastAsiaTheme="majorEastAsia" w:hAnsi="Verdana" w:cs="Segoe UI"/>
                <w:sz w:val="22"/>
                <w:szCs w:val="22"/>
              </w:rPr>
              <w:t>La transacción es un contrato mediante el cual las partes terminan extrajudicialmente un litigio pendiente o previenen uno eventual, haciendo concesiones recíprocas. La Ley 1437 de 2011 admite su uso en asuntos de contenido patrimonial como mecanismo para evitar o terminar procesos judiciales, generando efectos de cosa juzgada.</w:t>
            </w:r>
            <w:r w:rsidRPr="00FB44B9">
              <w:rPr>
                <w:rStyle w:val="eop"/>
                <w:rFonts w:ascii="Verdana" w:eastAsiaTheme="majorEastAsia" w:hAnsi="Verdana" w:cs="Segoe UI"/>
                <w:sz w:val="22"/>
                <w:szCs w:val="22"/>
              </w:rPr>
              <w:t> </w:t>
            </w:r>
          </w:p>
          <w:p w14:paraId="2C086AFB" w14:textId="77777777" w:rsidR="00FB44B9" w:rsidRPr="00FB44B9" w:rsidRDefault="00FB44B9" w:rsidP="00FB44B9">
            <w:pPr>
              <w:pStyle w:val="paragraph"/>
              <w:spacing w:before="0" w:beforeAutospacing="0" w:after="0" w:afterAutospacing="0"/>
              <w:jc w:val="both"/>
              <w:textAlignment w:val="baseline"/>
              <w:rPr>
                <w:rFonts w:ascii="Verdana" w:hAnsi="Verdana" w:cs="Segoe UI"/>
                <w:sz w:val="22"/>
                <w:szCs w:val="22"/>
              </w:rPr>
            </w:pPr>
            <w:r w:rsidRPr="00FB44B9">
              <w:rPr>
                <w:rStyle w:val="normaltextrun"/>
                <w:rFonts w:ascii="Verdana" w:eastAsiaTheme="majorEastAsia" w:hAnsi="Verdana" w:cs="Segoe UI"/>
                <w:sz w:val="22"/>
                <w:szCs w:val="22"/>
              </w:rPr>
              <w:lastRenderedPageBreak/>
              <w:t>En el ámbito del derecho público, la transacción puede implicar ajustes o reconocimientos económicos, siempre que sean lícitos y no vulneren el interés público. La jurisprudencia del Consejo de Estado ha avalado su utilización para restablecer el equilibrio económico en contratos estatales afectados por circunstancias extraordinarias, siempre que cumpla con la finalidad de precaver o finalizar litigios derivados de la ejecución contractual.</w:t>
            </w:r>
            <w:r w:rsidRPr="00FB44B9">
              <w:rPr>
                <w:rStyle w:val="eop"/>
                <w:rFonts w:ascii="Verdana" w:eastAsiaTheme="majorEastAsia" w:hAnsi="Verdana" w:cs="Segoe UI"/>
                <w:sz w:val="22"/>
                <w:szCs w:val="22"/>
              </w:rPr>
              <w:t> </w:t>
            </w:r>
          </w:p>
          <w:p w14:paraId="59FCE8B0" w14:textId="77777777" w:rsidR="00FB44B9" w:rsidRPr="00FB44B9" w:rsidRDefault="00FB44B9" w:rsidP="00FB44B9">
            <w:pPr>
              <w:pStyle w:val="paragraph"/>
              <w:spacing w:before="0" w:beforeAutospacing="0" w:after="0" w:afterAutospacing="0"/>
              <w:jc w:val="both"/>
              <w:textAlignment w:val="baseline"/>
              <w:rPr>
                <w:rFonts w:ascii="Verdana" w:hAnsi="Verdana" w:cs="Segoe UI"/>
                <w:sz w:val="22"/>
                <w:szCs w:val="22"/>
              </w:rPr>
            </w:pPr>
            <w:r w:rsidRPr="00FB44B9">
              <w:rPr>
                <w:rStyle w:val="eop"/>
                <w:rFonts w:ascii="Verdana" w:eastAsiaTheme="majorEastAsia" w:hAnsi="Verdana" w:cs="Segoe UI"/>
                <w:sz w:val="22"/>
                <w:szCs w:val="22"/>
              </w:rPr>
              <w:t> </w:t>
            </w:r>
          </w:p>
          <w:p w14:paraId="73A07C83" w14:textId="03D38AA3" w:rsidR="00FB44B9" w:rsidRPr="00FB44B9" w:rsidRDefault="00FB44B9" w:rsidP="00FB44B9">
            <w:pPr>
              <w:pStyle w:val="paragraph"/>
              <w:spacing w:before="0" w:beforeAutospacing="0" w:after="0" w:afterAutospacing="0"/>
              <w:jc w:val="both"/>
              <w:textAlignment w:val="baseline"/>
              <w:rPr>
                <w:rFonts w:ascii="Verdana" w:hAnsi="Verdana" w:cs="Segoe UI"/>
                <w:sz w:val="22"/>
                <w:szCs w:val="22"/>
              </w:rPr>
            </w:pPr>
            <w:r w:rsidRPr="00FB44B9">
              <w:rPr>
                <w:rStyle w:val="normaltextrun"/>
                <w:rFonts w:ascii="Verdana" w:eastAsiaTheme="majorEastAsia" w:hAnsi="Verdana" w:cs="Segoe UI"/>
                <w:sz w:val="22"/>
                <w:szCs w:val="22"/>
              </w:rPr>
              <w:t>La Ley 2220 de 2022 dispone que los Comités de Conciliación deben fijar directrices institucionales para la aplicación de mecanismos de arreglo directo como la transacción y la conciliación, además de decidir su procedencia en casos concretos.</w:t>
            </w:r>
            <w:r w:rsidRPr="00FB44B9">
              <w:rPr>
                <w:rStyle w:val="eop"/>
                <w:rFonts w:ascii="Verdana" w:eastAsiaTheme="majorEastAsia" w:hAnsi="Verdana" w:cs="Segoe UI"/>
                <w:sz w:val="22"/>
                <w:szCs w:val="22"/>
              </w:rPr>
              <w:t> </w:t>
            </w:r>
            <w:r w:rsidRPr="00FB44B9">
              <w:rPr>
                <w:rStyle w:val="normaltextrun"/>
                <w:rFonts w:ascii="Verdana" w:eastAsiaTheme="majorEastAsia" w:hAnsi="Verdana" w:cs="Segoe UI"/>
                <w:sz w:val="22"/>
                <w:szCs w:val="22"/>
              </w:rPr>
              <w:t>En consecuencia, la transacción puede emplearse durante la ejecución del contrato, sin necesidad de esperar su liquidación, siempre que se fundamente en un estudio técnico y jurídico que demuestre la ruptura económica del contrato.</w:t>
            </w:r>
            <w:r w:rsidRPr="00FB44B9">
              <w:rPr>
                <w:rStyle w:val="eop"/>
                <w:rFonts w:ascii="Verdana" w:eastAsiaTheme="majorEastAsia" w:hAnsi="Verdana" w:cs="Segoe UI"/>
                <w:sz w:val="22"/>
                <w:szCs w:val="22"/>
              </w:rPr>
              <w:t> </w:t>
            </w:r>
          </w:p>
          <w:p w14:paraId="6ED5A027" w14:textId="77777777" w:rsidR="00FB44B9" w:rsidRPr="00FB44B9" w:rsidRDefault="00FB44B9" w:rsidP="00FB44B9">
            <w:pPr>
              <w:pStyle w:val="paragraph"/>
              <w:spacing w:before="0" w:beforeAutospacing="0" w:after="0" w:afterAutospacing="0"/>
              <w:jc w:val="both"/>
              <w:textAlignment w:val="baseline"/>
              <w:rPr>
                <w:rFonts w:ascii="Verdana" w:hAnsi="Verdana" w:cs="Segoe UI"/>
                <w:sz w:val="22"/>
                <w:szCs w:val="22"/>
              </w:rPr>
            </w:pPr>
            <w:r w:rsidRPr="00FB44B9">
              <w:rPr>
                <w:rStyle w:val="eop"/>
                <w:rFonts w:ascii="Verdana" w:eastAsiaTheme="majorEastAsia" w:hAnsi="Verdana" w:cs="Segoe UI"/>
                <w:sz w:val="22"/>
                <w:szCs w:val="22"/>
              </w:rPr>
              <w:t> </w:t>
            </w:r>
          </w:p>
          <w:p w14:paraId="146DEE08" w14:textId="58F1452B" w:rsidR="00FB44B9" w:rsidRPr="00FB44B9" w:rsidRDefault="00921998" w:rsidP="00FB44B9">
            <w:pPr>
              <w:pStyle w:val="paragraph"/>
              <w:spacing w:before="0" w:beforeAutospacing="0" w:after="0" w:afterAutospacing="0"/>
              <w:jc w:val="both"/>
              <w:textAlignment w:val="baseline"/>
              <w:rPr>
                <w:rFonts w:ascii="Verdana" w:hAnsi="Verdana" w:cs="Segoe UI"/>
                <w:sz w:val="22"/>
                <w:szCs w:val="22"/>
              </w:rPr>
            </w:pPr>
            <w:r>
              <w:rPr>
                <w:rStyle w:val="normaltextrun"/>
                <w:rFonts w:ascii="Verdana" w:eastAsiaTheme="majorEastAsia" w:hAnsi="Verdana" w:cs="Segoe UI"/>
                <w:b/>
                <w:bCs/>
                <w:sz w:val="22"/>
                <w:szCs w:val="22"/>
              </w:rPr>
              <w:t>3</w:t>
            </w:r>
            <w:r>
              <w:rPr>
                <w:rStyle w:val="normaltextrun"/>
                <w:rFonts w:eastAsiaTheme="majorEastAsia"/>
                <w:b/>
                <w:bCs/>
              </w:rPr>
              <w:t xml:space="preserve">. </w:t>
            </w:r>
            <w:r w:rsidR="00FB44B9" w:rsidRPr="00FB44B9">
              <w:rPr>
                <w:rStyle w:val="normaltextrun"/>
                <w:rFonts w:ascii="Verdana" w:eastAsiaTheme="majorEastAsia" w:hAnsi="Verdana" w:cs="Segoe UI"/>
                <w:b/>
                <w:bCs/>
                <w:sz w:val="22"/>
                <w:szCs w:val="22"/>
              </w:rPr>
              <w:t>Ajustes y reconocimientos sin cláusula expresa, por hechos ajenos o fuerza mayor</w:t>
            </w:r>
            <w:r w:rsidR="00FB44B9" w:rsidRPr="00FB44B9">
              <w:rPr>
                <w:rStyle w:val="eop"/>
                <w:rFonts w:ascii="Verdana" w:eastAsiaTheme="majorEastAsia" w:hAnsi="Verdana" w:cs="Segoe UI"/>
                <w:sz w:val="22"/>
                <w:szCs w:val="22"/>
              </w:rPr>
              <w:t> </w:t>
            </w:r>
          </w:p>
          <w:p w14:paraId="5851781B" w14:textId="77777777" w:rsidR="00FB44B9" w:rsidRPr="00FB44B9" w:rsidRDefault="00FB44B9" w:rsidP="00FB44B9">
            <w:pPr>
              <w:pStyle w:val="paragraph"/>
              <w:spacing w:before="0" w:beforeAutospacing="0" w:after="0" w:afterAutospacing="0"/>
              <w:jc w:val="both"/>
              <w:textAlignment w:val="baseline"/>
              <w:rPr>
                <w:rFonts w:ascii="Verdana" w:hAnsi="Verdana" w:cs="Segoe UI"/>
                <w:sz w:val="22"/>
                <w:szCs w:val="22"/>
              </w:rPr>
            </w:pPr>
            <w:r w:rsidRPr="00FB44B9">
              <w:rPr>
                <w:rStyle w:val="eop"/>
                <w:rFonts w:ascii="Verdana" w:eastAsiaTheme="majorEastAsia" w:hAnsi="Verdana" w:cs="Segoe UI"/>
                <w:sz w:val="22"/>
                <w:szCs w:val="22"/>
              </w:rPr>
              <w:t> </w:t>
            </w:r>
          </w:p>
          <w:p w14:paraId="2102848A" w14:textId="7F807779" w:rsidR="00FB44B9" w:rsidRPr="00FB44B9" w:rsidRDefault="00FB44B9" w:rsidP="00FB44B9">
            <w:pPr>
              <w:pStyle w:val="paragraph"/>
              <w:spacing w:before="0" w:beforeAutospacing="0" w:after="0" w:afterAutospacing="0"/>
              <w:jc w:val="both"/>
              <w:textAlignment w:val="baseline"/>
              <w:rPr>
                <w:rFonts w:ascii="Verdana" w:hAnsi="Verdana" w:cs="Segoe UI"/>
                <w:sz w:val="22"/>
                <w:szCs w:val="22"/>
              </w:rPr>
            </w:pPr>
            <w:r w:rsidRPr="00FB44B9">
              <w:rPr>
                <w:rStyle w:val="normaltextrun"/>
                <w:rFonts w:ascii="Verdana" w:eastAsiaTheme="majorEastAsia" w:hAnsi="Verdana" w:cs="Segoe UI"/>
                <w:sz w:val="22"/>
                <w:szCs w:val="22"/>
              </w:rPr>
              <w:t>Aunque la inclusión de cláusulas de revisión o restablecimiento del equilibrio económico es recomendable, su ausencia no impide el ejercicio del derecho legal a solicitar reconocimientos por mayores costos o la celebración de transacciones extrajudiciales.</w:t>
            </w:r>
            <w:r w:rsidR="00921998">
              <w:rPr>
                <w:rStyle w:val="normaltextrun"/>
                <w:rFonts w:ascii="Verdana" w:eastAsiaTheme="majorEastAsia" w:hAnsi="Verdana" w:cs="Segoe UI"/>
                <w:sz w:val="22"/>
                <w:szCs w:val="22"/>
              </w:rPr>
              <w:t xml:space="preserve"> </w:t>
            </w:r>
            <w:r w:rsidRPr="00FB44B9">
              <w:rPr>
                <w:rStyle w:val="normaltextrun"/>
                <w:rFonts w:ascii="Verdana" w:eastAsiaTheme="majorEastAsia" w:hAnsi="Verdana" w:cs="Segoe UI"/>
                <w:sz w:val="22"/>
                <w:szCs w:val="22"/>
              </w:rPr>
              <w:t>El marco legal impone a las partes el respeto de los principios de legalidad, equidad, buena fe y equilibrio económico. Así, aun sin previsión contractual expresa, las partes pueden acordar ajustes razonables si se acredita una afectación relevante al equilibrio económico.</w:t>
            </w:r>
            <w:r w:rsidRPr="00FB44B9">
              <w:rPr>
                <w:rStyle w:val="eop"/>
                <w:rFonts w:ascii="Verdana" w:eastAsiaTheme="majorEastAsia" w:hAnsi="Verdana" w:cs="Segoe UI"/>
                <w:sz w:val="22"/>
                <w:szCs w:val="22"/>
              </w:rPr>
              <w:t> </w:t>
            </w:r>
          </w:p>
          <w:p w14:paraId="78A36F61" w14:textId="77777777" w:rsidR="00FB44B9" w:rsidRPr="00FB44B9" w:rsidRDefault="00FB44B9" w:rsidP="00FB44B9">
            <w:pPr>
              <w:pStyle w:val="paragraph"/>
              <w:spacing w:before="0" w:beforeAutospacing="0" w:after="0" w:afterAutospacing="0"/>
              <w:jc w:val="both"/>
              <w:textAlignment w:val="baseline"/>
              <w:rPr>
                <w:rFonts w:ascii="Verdana" w:hAnsi="Verdana" w:cs="Segoe UI"/>
                <w:sz w:val="22"/>
                <w:szCs w:val="22"/>
              </w:rPr>
            </w:pPr>
            <w:r w:rsidRPr="00FB44B9">
              <w:rPr>
                <w:rStyle w:val="eop"/>
                <w:rFonts w:ascii="Verdana" w:eastAsiaTheme="majorEastAsia" w:hAnsi="Verdana" w:cs="Segoe UI"/>
                <w:sz w:val="22"/>
                <w:szCs w:val="22"/>
              </w:rPr>
              <w:t> </w:t>
            </w:r>
          </w:p>
          <w:p w14:paraId="30F4E6DB" w14:textId="77777777" w:rsidR="00FB44B9" w:rsidRPr="00FB44B9" w:rsidRDefault="00FB44B9" w:rsidP="00FB44B9">
            <w:pPr>
              <w:pStyle w:val="paragraph"/>
              <w:spacing w:before="0" w:beforeAutospacing="0" w:after="0" w:afterAutospacing="0"/>
              <w:jc w:val="both"/>
              <w:textAlignment w:val="baseline"/>
              <w:rPr>
                <w:rFonts w:ascii="Verdana" w:hAnsi="Verdana" w:cs="Segoe UI"/>
                <w:sz w:val="22"/>
                <w:szCs w:val="22"/>
              </w:rPr>
            </w:pPr>
            <w:r w:rsidRPr="00FB44B9">
              <w:rPr>
                <w:rStyle w:val="normaltextrun"/>
                <w:rFonts w:ascii="Verdana" w:eastAsiaTheme="majorEastAsia" w:hAnsi="Verdana" w:cs="Segoe UI"/>
                <w:sz w:val="22"/>
                <w:szCs w:val="22"/>
              </w:rPr>
              <w:t>Estos arreglos pueden concretarse mediante otrosíes, actos administrativos de reconocimiento o contratos de transacción, siempre bajo la observancia del interés público y los límites presupuestales aplicables.</w:t>
            </w:r>
            <w:r w:rsidRPr="00FB44B9">
              <w:rPr>
                <w:rStyle w:val="eop"/>
                <w:rFonts w:ascii="Verdana" w:eastAsiaTheme="majorEastAsia" w:hAnsi="Verdana" w:cs="Segoe UI"/>
                <w:sz w:val="22"/>
                <w:szCs w:val="22"/>
              </w:rPr>
              <w:t> </w:t>
            </w:r>
          </w:p>
          <w:p w14:paraId="3E493AE6" w14:textId="77777777" w:rsidR="00FB44B9" w:rsidRPr="00FB44B9" w:rsidRDefault="00FB44B9" w:rsidP="00FB44B9">
            <w:pPr>
              <w:pStyle w:val="paragraph"/>
              <w:spacing w:before="0" w:beforeAutospacing="0" w:after="0" w:afterAutospacing="0"/>
              <w:ind w:right="225"/>
              <w:jc w:val="both"/>
              <w:textAlignment w:val="baseline"/>
              <w:rPr>
                <w:rFonts w:ascii="Verdana" w:hAnsi="Verdana" w:cs="Segoe UI"/>
                <w:sz w:val="22"/>
                <w:szCs w:val="22"/>
              </w:rPr>
            </w:pPr>
            <w:r w:rsidRPr="00FB44B9">
              <w:rPr>
                <w:rStyle w:val="eop"/>
                <w:rFonts w:ascii="Verdana" w:eastAsiaTheme="majorEastAsia" w:hAnsi="Verdana" w:cs="Segoe UI"/>
                <w:sz w:val="22"/>
                <w:szCs w:val="22"/>
              </w:rPr>
              <w:t> </w:t>
            </w:r>
          </w:p>
        </w:tc>
      </w:tr>
      <w:tr w:rsidR="00FB44B9" w:rsidRPr="00FB44B9" w14:paraId="1B7B4EA6" w14:textId="77777777" w:rsidTr="00921998">
        <w:trPr>
          <w:trHeight w:val="300"/>
        </w:trPr>
        <w:tc>
          <w:tcPr>
            <w:tcW w:w="10065" w:type="dxa"/>
            <w:tcBorders>
              <w:top w:val="single" w:sz="6" w:space="0" w:color="000000"/>
              <w:left w:val="single" w:sz="6" w:space="0" w:color="000000"/>
              <w:bottom w:val="single" w:sz="6" w:space="0" w:color="000000"/>
              <w:right w:val="single" w:sz="6" w:space="0" w:color="000000"/>
            </w:tcBorders>
            <w:shd w:val="clear" w:color="auto" w:fill="E8E8E8"/>
            <w:hideMark/>
          </w:tcPr>
          <w:p w14:paraId="3B4D31C6" w14:textId="77777777" w:rsidR="00FB44B9" w:rsidRPr="00FB44B9" w:rsidRDefault="00FB44B9" w:rsidP="00FB44B9">
            <w:pPr>
              <w:pStyle w:val="paragraph"/>
              <w:spacing w:before="0" w:beforeAutospacing="0" w:after="0" w:afterAutospacing="0"/>
              <w:jc w:val="center"/>
              <w:textAlignment w:val="baseline"/>
              <w:rPr>
                <w:rFonts w:ascii="Verdana" w:hAnsi="Verdana" w:cs="Segoe UI"/>
                <w:sz w:val="22"/>
                <w:szCs w:val="22"/>
              </w:rPr>
            </w:pPr>
            <w:r w:rsidRPr="00FB44B9">
              <w:rPr>
                <w:rStyle w:val="normaltextrun"/>
                <w:rFonts w:ascii="Verdana" w:eastAsiaTheme="majorEastAsia" w:hAnsi="Verdana" w:cs="Segoe UI"/>
                <w:b/>
                <w:bCs/>
                <w:sz w:val="22"/>
                <w:szCs w:val="22"/>
                <w:lang w:val="es-ES"/>
              </w:rPr>
              <w:lastRenderedPageBreak/>
              <w:t>Respuesta</w:t>
            </w:r>
            <w:r w:rsidRPr="00FB44B9">
              <w:rPr>
                <w:rStyle w:val="eop"/>
                <w:rFonts w:ascii="Verdana" w:eastAsiaTheme="majorEastAsia" w:hAnsi="Verdana" w:cs="Segoe UI"/>
                <w:sz w:val="22"/>
                <w:szCs w:val="22"/>
              </w:rPr>
              <w:t> </w:t>
            </w:r>
          </w:p>
        </w:tc>
      </w:tr>
      <w:tr w:rsidR="00FB44B9" w:rsidRPr="00FB44B9" w14:paraId="183E1555" w14:textId="77777777" w:rsidTr="00921998">
        <w:trPr>
          <w:trHeight w:val="300"/>
        </w:trPr>
        <w:tc>
          <w:tcPr>
            <w:tcW w:w="10065" w:type="dxa"/>
            <w:tcBorders>
              <w:top w:val="single" w:sz="6" w:space="0" w:color="000000"/>
              <w:left w:val="single" w:sz="6" w:space="0" w:color="000000"/>
              <w:bottom w:val="single" w:sz="6" w:space="0" w:color="000000"/>
              <w:right w:val="single" w:sz="6" w:space="0" w:color="000000"/>
            </w:tcBorders>
            <w:shd w:val="clear" w:color="auto" w:fill="auto"/>
            <w:hideMark/>
          </w:tcPr>
          <w:p w14:paraId="7739864B" w14:textId="381F972F" w:rsidR="00FB44B9" w:rsidRPr="00FB44B9" w:rsidRDefault="00FB44B9" w:rsidP="00FB44B9">
            <w:pPr>
              <w:pStyle w:val="paragraph"/>
              <w:spacing w:before="0" w:beforeAutospacing="0" w:after="0" w:afterAutospacing="0"/>
              <w:ind w:right="75"/>
              <w:jc w:val="both"/>
              <w:textAlignment w:val="baseline"/>
              <w:rPr>
                <w:rFonts w:ascii="Verdana" w:hAnsi="Verdana" w:cs="Segoe UI"/>
                <w:sz w:val="22"/>
                <w:szCs w:val="22"/>
              </w:rPr>
            </w:pPr>
            <w:r w:rsidRPr="00FB44B9">
              <w:rPr>
                <w:rStyle w:val="normaltextrun"/>
                <w:rFonts w:ascii="Verdana" w:eastAsiaTheme="majorEastAsia" w:hAnsi="Verdana" w:cs="Segoe UI"/>
                <w:sz w:val="22"/>
                <w:szCs w:val="22"/>
              </w:rPr>
              <w:t>El equilibrio económico del contrato estatal es un principio de orden público consagrado en los artículos 4, 5, 27 y 28 de la Ley 80 de 1993, y puede ser invocado incluso sin cláusula contractual expresa.</w:t>
            </w:r>
            <w:r w:rsidRPr="00FB44B9">
              <w:rPr>
                <w:rStyle w:val="eop"/>
                <w:rFonts w:ascii="Verdana" w:eastAsiaTheme="majorEastAsia" w:hAnsi="Verdana" w:cs="Segoe UI"/>
                <w:sz w:val="22"/>
                <w:szCs w:val="22"/>
              </w:rPr>
              <w:t> </w:t>
            </w:r>
            <w:r w:rsidRPr="00FB44B9">
              <w:rPr>
                <w:rStyle w:val="normaltextrun"/>
                <w:rFonts w:ascii="Verdana" w:eastAsiaTheme="majorEastAsia" w:hAnsi="Verdana" w:cs="Segoe UI"/>
                <w:sz w:val="22"/>
                <w:szCs w:val="22"/>
              </w:rPr>
              <w:t>Los incrementos ordinarios del salario mínimo no configuran, por regla general, una ruptura del equilibrio contractual, pues son hechos previsibles en virtud de su regulación anual por la Ley 278 de 1996 y la Constitución (art. 56). Solo un incremento extraordinario y significativo podría, en casos concretos y demostrados, dar lugar a una revisión contractual bajo la teoría de la imprevisión o el hecho del príncipe.</w:t>
            </w:r>
            <w:r w:rsidRPr="00FB44B9">
              <w:rPr>
                <w:rStyle w:val="eop"/>
                <w:rFonts w:ascii="Verdana" w:eastAsiaTheme="majorEastAsia" w:hAnsi="Verdana" w:cs="Segoe UI"/>
                <w:sz w:val="22"/>
                <w:szCs w:val="22"/>
              </w:rPr>
              <w:t> </w:t>
            </w:r>
          </w:p>
          <w:p w14:paraId="74E1DF3B" w14:textId="77777777" w:rsidR="00FB44B9" w:rsidRPr="00FB44B9" w:rsidRDefault="00FB44B9" w:rsidP="00FB44B9">
            <w:pPr>
              <w:pStyle w:val="paragraph"/>
              <w:spacing w:before="0" w:beforeAutospacing="0" w:after="0" w:afterAutospacing="0"/>
              <w:ind w:right="75"/>
              <w:jc w:val="both"/>
              <w:textAlignment w:val="baseline"/>
              <w:rPr>
                <w:rFonts w:ascii="Verdana" w:hAnsi="Verdana" w:cs="Segoe UI"/>
                <w:sz w:val="22"/>
                <w:szCs w:val="22"/>
              </w:rPr>
            </w:pPr>
            <w:r w:rsidRPr="00FB44B9">
              <w:rPr>
                <w:rStyle w:val="eop"/>
                <w:rFonts w:ascii="Verdana" w:eastAsiaTheme="majorEastAsia" w:hAnsi="Verdana" w:cs="Segoe UI"/>
                <w:sz w:val="22"/>
                <w:szCs w:val="22"/>
              </w:rPr>
              <w:t> </w:t>
            </w:r>
          </w:p>
          <w:p w14:paraId="78BD7BAA" w14:textId="1F8D1B31" w:rsidR="00FB44B9" w:rsidRPr="00FB44B9" w:rsidRDefault="00FB44B9" w:rsidP="00FB44B9">
            <w:pPr>
              <w:pStyle w:val="paragraph"/>
              <w:spacing w:before="0" w:beforeAutospacing="0" w:after="0" w:afterAutospacing="0"/>
              <w:ind w:right="75"/>
              <w:jc w:val="both"/>
              <w:textAlignment w:val="baseline"/>
              <w:rPr>
                <w:rFonts w:ascii="Verdana" w:hAnsi="Verdana" w:cs="Segoe UI"/>
                <w:sz w:val="22"/>
                <w:szCs w:val="22"/>
              </w:rPr>
            </w:pPr>
            <w:r w:rsidRPr="00FB44B9">
              <w:rPr>
                <w:rStyle w:val="normaltextrun"/>
                <w:rFonts w:ascii="Verdana" w:eastAsiaTheme="majorEastAsia" w:hAnsi="Verdana" w:cs="Segoe UI"/>
                <w:sz w:val="22"/>
                <w:szCs w:val="22"/>
              </w:rPr>
              <w:t>La transacción es jurídicamente viable como mecanismo de ajuste o reconocimiento económico durante la ejecución del contrato, siempre que se acredite la ruptura del equilibrio y se cumplan los requisitos legales, con aval del Comité de Conciliación conforme al artículo 120 de la Ley 2220 de 2022.</w:t>
            </w:r>
            <w:r w:rsidRPr="00FB44B9">
              <w:rPr>
                <w:rStyle w:val="eop"/>
                <w:rFonts w:ascii="Verdana" w:eastAsiaTheme="majorEastAsia" w:hAnsi="Verdana" w:cs="Segoe UI"/>
                <w:sz w:val="22"/>
                <w:szCs w:val="22"/>
              </w:rPr>
              <w:t> </w:t>
            </w:r>
            <w:r w:rsidRPr="00FB44B9">
              <w:rPr>
                <w:rStyle w:val="normaltextrun"/>
                <w:rFonts w:ascii="Verdana" w:eastAsiaTheme="majorEastAsia" w:hAnsi="Verdana" w:cs="Segoe UI"/>
                <w:sz w:val="22"/>
                <w:szCs w:val="22"/>
              </w:rPr>
              <w:t>Las decisiones de esta naturaleza deben sustentarse en pruebas técnicas y jurídicas, y respetar el interés público y la intangibilidad de las prestaciones contractuales.</w:t>
            </w:r>
            <w:r w:rsidRPr="00FB44B9">
              <w:rPr>
                <w:rStyle w:val="eop"/>
                <w:rFonts w:ascii="Verdana" w:eastAsiaTheme="majorEastAsia" w:hAnsi="Verdana" w:cs="Segoe UI"/>
                <w:sz w:val="22"/>
                <w:szCs w:val="22"/>
              </w:rPr>
              <w:t> </w:t>
            </w:r>
          </w:p>
        </w:tc>
      </w:tr>
    </w:tbl>
    <w:p w14:paraId="215E1BFA" w14:textId="77777777" w:rsidR="006563FE" w:rsidRPr="00FB44B9" w:rsidRDefault="006563FE" w:rsidP="00F75C94">
      <w:pPr>
        <w:rPr>
          <w:rFonts w:ascii="Verdana" w:hAnsi="Verdana"/>
          <w:sz w:val="22"/>
          <w:szCs w:val="22"/>
        </w:rPr>
      </w:pPr>
    </w:p>
    <w:sectPr w:rsidR="006563FE" w:rsidRPr="00FB44B9" w:rsidSect="00921998">
      <w:headerReference w:type="default" r:id="rId7"/>
      <w:footerReference w:type="default" r:id="rId8"/>
      <w:pgSz w:w="12240" w:h="15840"/>
      <w:pgMar w:top="2127" w:right="1325"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F03DB" w14:textId="77777777" w:rsidR="00767B45" w:rsidRDefault="00767B45">
      <w:r>
        <w:separator/>
      </w:r>
    </w:p>
  </w:endnote>
  <w:endnote w:type="continuationSeparator" w:id="0">
    <w:p w14:paraId="28030A0E" w14:textId="77777777" w:rsidR="00767B45" w:rsidRDefault="00767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
      </w:rPr>
      <w:id w:val="-1071572585"/>
      <w:docPartObj>
        <w:docPartGallery w:val="Page Numbers (Bottom of Page)"/>
        <w:docPartUnique/>
      </w:docPartObj>
    </w:sdtPr>
    <w:sdtEndPr/>
    <w:sdtContent>
      <w:p w14:paraId="3CB4E92B" w14:textId="77777777" w:rsidR="00F75C94" w:rsidRDefault="00F75C94" w:rsidP="00234E5E">
        <w:pPr>
          <w:pStyle w:val="Piedepgina"/>
          <w:jc w:val="both"/>
        </w:pPr>
        <w:r w:rsidRPr="00234E5E">
          <w:rPr>
            <w:rFonts w:ascii="Verdana" w:hAnsi="Verdana"/>
            <w:sz w:val="18"/>
            <w:szCs w:val="18"/>
            <w:lang w:val="es-ES"/>
          </w:rPr>
          <w:t>GAL-F-10 V.</w:t>
        </w:r>
        <w:r>
          <w:rPr>
            <w:rFonts w:ascii="Verdana" w:hAnsi="Verdana"/>
            <w:sz w:val="18"/>
            <w:szCs w:val="18"/>
            <w:lang w:val="es-ES"/>
          </w:rPr>
          <w:t>2</w:t>
        </w:r>
        <w:r w:rsidRPr="00234E5E">
          <w:rPr>
            <w:rFonts w:ascii="Verdana" w:hAnsi="Verdana"/>
            <w:sz w:val="18"/>
            <w:szCs w:val="18"/>
            <w:lang w:val="es-ES"/>
          </w:rPr>
          <w:t xml:space="preserve"> </w:t>
        </w:r>
        <w:r w:rsidRPr="00234E5E">
          <w:rPr>
            <w:rFonts w:ascii="Verdana" w:hAnsi="Verdana"/>
            <w:sz w:val="18"/>
            <w:szCs w:val="18"/>
            <w:lang w:val="es-ES"/>
          </w:rPr>
          <w:tab/>
        </w:r>
        <w:r w:rsidRPr="00234E5E">
          <w:rPr>
            <w:rFonts w:ascii="Verdana" w:hAnsi="Verdana"/>
            <w:sz w:val="18"/>
            <w:szCs w:val="18"/>
            <w:lang w:val="es-ES"/>
          </w:rPr>
          <w:tab/>
          <w:t xml:space="preserve">Página | </w:t>
        </w:r>
        <w:r w:rsidRPr="00234E5E">
          <w:rPr>
            <w:rFonts w:ascii="Verdana" w:hAnsi="Verdana"/>
            <w:sz w:val="18"/>
            <w:szCs w:val="18"/>
          </w:rPr>
          <w:fldChar w:fldCharType="begin"/>
        </w:r>
        <w:r w:rsidRPr="00234E5E">
          <w:rPr>
            <w:rFonts w:ascii="Verdana" w:hAnsi="Verdana"/>
            <w:sz w:val="18"/>
            <w:szCs w:val="18"/>
          </w:rPr>
          <w:instrText>PAGE   \* MERGEFORMAT</w:instrText>
        </w:r>
        <w:r w:rsidRPr="00234E5E">
          <w:rPr>
            <w:rFonts w:ascii="Verdana" w:hAnsi="Verdana"/>
            <w:sz w:val="18"/>
            <w:szCs w:val="18"/>
          </w:rPr>
          <w:fldChar w:fldCharType="separate"/>
        </w:r>
        <w:r w:rsidRPr="00234E5E">
          <w:rPr>
            <w:rFonts w:ascii="Verdana" w:hAnsi="Verdana"/>
            <w:noProof/>
            <w:sz w:val="18"/>
            <w:szCs w:val="18"/>
            <w:lang w:val="es-ES"/>
          </w:rPr>
          <w:t>1</w:t>
        </w:r>
        <w:r w:rsidRPr="00234E5E">
          <w:rPr>
            <w:rFonts w:ascii="Verdana" w:hAnsi="Verdana"/>
            <w:sz w:val="18"/>
            <w:szCs w:val="18"/>
          </w:rPr>
          <w:fldChar w:fldCharType="end"/>
        </w:r>
        <w:r>
          <w:rPr>
            <w:lang w:val="es-ES"/>
          </w:rPr>
          <w:t xml:space="preserve"> </w:t>
        </w:r>
      </w:p>
    </w:sdtContent>
  </w:sdt>
  <w:p w14:paraId="0361EFB7" w14:textId="77777777" w:rsidR="00F75C94" w:rsidRPr="00D34D20" w:rsidRDefault="00F75C94"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1AB3A" w14:textId="77777777" w:rsidR="00767B45" w:rsidRDefault="00767B45">
      <w:r>
        <w:separator/>
      </w:r>
    </w:p>
  </w:footnote>
  <w:footnote w:type="continuationSeparator" w:id="0">
    <w:p w14:paraId="194BAC2F" w14:textId="77777777" w:rsidR="00767B45" w:rsidRDefault="00767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37B63" w14:textId="77777777" w:rsidR="00F75C94" w:rsidRDefault="00F75C94">
    <w:pPr>
      <w:pStyle w:val="Encabezado"/>
    </w:pPr>
    <w:r>
      <w:rPr>
        <w:noProof/>
        <w14:ligatures w14:val="standardContextual"/>
      </w:rPr>
      <w:drawing>
        <wp:inline distT="0" distB="0" distL="0" distR="0" wp14:anchorId="7488B117" wp14:editId="3AFEBDA6">
          <wp:extent cx="1657350" cy="951230"/>
          <wp:effectExtent l="0" t="0" r="0" b="1270"/>
          <wp:docPr id="8144876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87639"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51230"/>
                  </a:xfrm>
                  <a:prstGeom prst="rect">
                    <a:avLst/>
                  </a:prstGeom>
                  <a:noFill/>
                </pic:spPr>
              </pic:pic>
            </a:graphicData>
          </a:graphic>
        </wp:inline>
      </w:drawing>
    </w:r>
    <w:r>
      <w:t xml:space="preserve">                                                                               </w:t>
    </w:r>
    <w:r>
      <w:rPr>
        <w:rFonts w:ascii="Verdana" w:hAnsi="Verdana"/>
        <w:noProof/>
        <w:sz w:val="14"/>
        <w:szCs w:val="14"/>
        <w:lang w:val="es-ES"/>
      </w:rPr>
      <w:drawing>
        <wp:inline distT="0" distB="0" distL="0" distR="0" wp14:anchorId="59BE55F5" wp14:editId="75F46ADF">
          <wp:extent cx="798645" cy="713294"/>
          <wp:effectExtent l="0" t="0" r="0" b="0"/>
          <wp:docPr id="214306616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66162" name="Imagen 2" descr="Logotipo&#10;&#10;El contenido generado por IA puede ser incorrecto."/>
                  <pic:cNvPicPr/>
                </pic:nvPicPr>
                <pic:blipFill>
                  <a:blip r:embed="rId2"/>
                  <a:stretch>
                    <a:fillRect/>
                  </a:stretch>
                </pic:blipFill>
                <pic:spPr>
                  <a:xfrm>
                    <a:off x="0" y="0"/>
                    <a:ext cx="798645" cy="7132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452D9"/>
    <w:multiLevelType w:val="multilevel"/>
    <w:tmpl w:val="4ED4A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57300F"/>
    <w:multiLevelType w:val="multilevel"/>
    <w:tmpl w:val="DDC2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CD7E91"/>
    <w:multiLevelType w:val="multilevel"/>
    <w:tmpl w:val="85A0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5A45BE"/>
    <w:multiLevelType w:val="multilevel"/>
    <w:tmpl w:val="9B20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5E2F2A"/>
    <w:multiLevelType w:val="multilevel"/>
    <w:tmpl w:val="16787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BC22CE"/>
    <w:multiLevelType w:val="multilevel"/>
    <w:tmpl w:val="EB3843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330153"/>
    <w:multiLevelType w:val="multilevel"/>
    <w:tmpl w:val="1810A1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093BDD"/>
    <w:multiLevelType w:val="multilevel"/>
    <w:tmpl w:val="BD04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58752C"/>
    <w:multiLevelType w:val="multilevel"/>
    <w:tmpl w:val="CFE626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4"/>
  </w:num>
  <w:num w:numId="4">
    <w:abstractNumId w:val="6"/>
  </w:num>
  <w:num w:numId="5">
    <w:abstractNumId w:val="2"/>
  </w:num>
  <w:num w:numId="6">
    <w:abstractNumId w:val="1"/>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C94"/>
    <w:rsid w:val="00045689"/>
    <w:rsid w:val="00086C33"/>
    <w:rsid w:val="00136F6B"/>
    <w:rsid w:val="001A7F7A"/>
    <w:rsid w:val="002D3248"/>
    <w:rsid w:val="003D2A4B"/>
    <w:rsid w:val="004662F4"/>
    <w:rsid w:val="004B60A6"/>
    <w:rsid w:val="005F4744"/>
    <w:rsid w:val="006563FE"/>
    <w:rsid w:val="006A1B54"/>
    <w:rsid w:val="00704EE5"/>
    <w:rsid w:val="00767B45"/>
    <w:rsid w:val="00921998"/>
    <w:rsid w:val="00B44779"/>
    <w:rsid w:val="00D27AC9"/>
    <w:rsid w:val="00D52FFD"/>
    <w:rsid w:val="00DD4117"/>
    <w:rsid w:val="00F75C94"/>
    <w:rsid w:val="00FB44B9"/>
    <w:rsid w:val="00FD4A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BB212"/>
  <w15:chartTrackingRefBased/>
  <w15:docId w15:val="{B4EB037D-6681-4500-8C88-02ACA315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C94"/>
    <w:pPr>
      <w:spacing w:after="0" w:line="240" w:lineRule="auto"/>
    </w:pPr>
    <w:rPr>
      <w:rFonts w:ascii="Times New Roman" w:eastAsia="Times New Roman" w:hAnsi="Times New Roman" w:cs="Times New Roman"/>
      <w:kern w:val="0"/>
      <w:lang w:eastAsia="es-CO"/>
      <w14:ligatures w14:val="none"/>
    </w:rPr>
  </w:style>
  <w:style w:type="paragraph" w:styleId="Ttulo1">
    <w:name w:val="heading 1"/>
    <w:basedOn w:val="Normal"/>
    <w:next w:val="Normal"/>
    <w:link w:val="Ttulo1Car"/>
    <w:uiPriority w:val="9"/>
    <w:qFormat/>
    <w:rsid w:val="00F75C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75C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75C9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75C9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75C9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75C9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75C9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75C9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75C9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75C9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75C9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75C9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75C9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75C9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75C9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75C9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75C9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75C94"/>
    <w:rPr>
      <w:rFonts w:eastAsiaTheme="majorEastAsia" w:cstheme="majorBidi"/>
      <w:color w:val="272727" w:themeColor="text1" w:themeTint="D8"/>
    </w:rPr>
  </w:style>
  <w:style w:type="paragraph" w:styleId="Ttulo">
    <w:name w:val="Title"/>
    <w:basedOn w:val="Normal"/>
    <w:next w:val="Normal"/>
    <w:link w:val="TtuloCar"/>
    <w:uiPriority w:val="10"/>
    <w:qFormat/>
    <w:rsid w:val="00F75C9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75C9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75C9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75C9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75C94"/>
    <w:pPr>
      <w:spacing w:before="160"/>
      <w:jc w:val="center"/>
    </w:pPr>
    <w:rPr>
      <w:i/>
      <w:iCs/>
      <w:color w:val="404040" w:themeColor="text1" w:themeTint="BF"/>
    </w:rPr>
  </w:style>
  <w:style w:type="character" w:customStyle="1" w:styleId="CitaCar">
    <w:name w:val="Cita Car"/>
    <w:basedOn w:val="Fuentedeprrafopredeter"/>
    <w:link w:val="Cita"/>
    <w:uiPriority w:val="29"/>
    <w:rsid w:val="00F75C94"/>
    <w:rPr>
      <w:i/>
      <w:iCs/>
      <w:color w:val="404040" w:themeColor="text1" w:themeTint="BF"/>
    </w:rPr>
  </w:style>
  <w:style w:type="paragraph" w:styleId="Prrafodelista">
    <w:name w:val="List Paragraph"/>
    <w:basedOn w:val="Normal"/>
    <w:uiPriority w:val="34"/>
    <w:qFormat/>
    <w:rsid w:val="00F75C94"/>
    <w:pPr>
      <w:ind w:left="720"/>
      <w:contextualSpacing/>
    </w:pPr>
  </w:style>
  <w:style w:type="character" w:styleId="nfasisintenso">
    <w:name w:val="Intense Emphasis"/>
    <w:basedOn w:val="Fuentedeprrafopredeter"/>
    <w:uiPriority w:val="21"/>
    <w:qFormat/>
    <w:rsid w:val="00F75C94"/>
    <w:rPr>
      <w:i/>
      <w:iCs/>
      <w:color w:val="0F4761" w:themeColor="accent1" w:themeShade="BF"/>
    </w:rPr>
  </w:style>
  <w:style w:type="paragraph" w:styleId="Citadestacada">
    <w:name w:val="Intense Quote"/>
    <w:basedOn w:val="Normal"/>
    <w:next w:val="Normal"/>
    <w:link w:val="CitadestacadaCar"/>
    <w:uiPriority w:val="30"/>
    <w:qFormat/>
    <w:rsid w:val="00F75C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75C94"/>
    <w:rPr>
      <w:i/>
      <w:iCs/>
      <w:color w:val="0F4761" w:themeColor="accent1" w:themeShade="BF"/>
    </w:rPr>
  </w:style>
  <w:style w:type="character" w:styleId="Referenciaintensa">
    <w:name w:val="Intense Reference"/>
    <w:basedOn w:val="Fuentedeprrafopredeter"/>
    <w:uiPriority w:val="32"/>
    <w:qFormat/>
    <w:rsid w:val="00F75C94"/>
    <w:rPr>
      <w:b/>
      <w:bCs/>
      <w:smallCaps/>
      <w:color w:val="0F4761" w:themeColor="accent1" w:themeShade="BF"/>
      <w:spacing w:val="5"/>
    </w:rPr>
  </w:style>
  <w:style w:type="paragraph" w:styleId="Encabezado">
    <w:name w:val="header"/>
    <w:basedOn w:val="Normal"/>
    <w:link w:val="EncabezadoCar"/>
    <w:uiPriority w:val="99"/>
    <w:unhideWhenUsed/>
    <w:rsid w:val="00F75C94"/>
    <w:pPr>
      <w:tabs>
        <w:tab w:val="center" w:pos="4419"/>
        <w:tab w:val="right" w:pos="8838"/>
      </w:tabs>
    </w:pPr>
  </w:style>
  <w:style w:type="character" w:customStyle="1" w:styleId="EncabezadoCar">
    <w:name w:val="Encabezado Car"/>
    <w:basedOn w:val="Fuentedeprrafopredeter"/>
    <w:link w:val="Encabezado"/>
    <w:uiPriority w:val="99"/>
    <w:rsid w:val="00F75C94"/>
    <w:rPr>
      <w:rFonts w:ascii="Times New Roman" w:eastAsia="Times New Roman" w:hAnsi="Times New Roman" w:cs="Times New Roman"/>
      <w:kern w:val="0"/>
      <w:lang w:eastAsia="es-CO"/>
      <w14:ligatures w14:val="none"/>
    </w:rPr>
  </w:style>
  <w:style w:type="paragraph" w:styleId="Piedepgina">
    <w:name w:val="footer"/>
    <w:basedOn w:val="Normal"/>
    <w:link w:val="PiedepginaCar"/>
    <w:uiPriority w:val="99"/>
    <w:unhideWhenUsed/>
    <w:rsid w:val="00F75C94"/>
    <w:pPr>
      <w:tabs>
        <w:tab w:val="center" w:pos="4419"/>
        <w:tab w:val="right" w:pos="8838"/>
      </w:tabs>
    </w:pPr>
  </w:style>
  <w:style w:type="character" w:customStyle="1" w:styleId="PiedepginaCar">
    <w:name w:val="Pie de página Car"/>
    <w:basedOn w:val="Fuentedeprrafopredeter"/>
    <w:link w:val="Piedepgina"/>
    <w:uiPriority w:val="99"/>
    <w:rsid w:val="00F75C94"/>
    <w:rPr>
      <w:rFonts w:ascii="Times New Roman" w:eastAsia="Times New Roman" w:hAnsi="Times New Roman" w:cs="Times New Roman"/>
      <w:kern w:val="0"/>
      <w:lang w:eastAsia="es-CO"/>
      <w14:ligatures w14:val="none"/>
    </w:rPr>
  </w:style>
  <w:style w:type="table" w:styleId="Tablaconcuadrcula">
    <w:name w:val="Table Grid"/>
    <w:basedOn w:val="Tablanormal"/>
    <w:uiPriority w:val="39"/>
    <w:rsid w:val="00F75C94"/>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B44779"/>
    <w:pPr>
      <w:spacing w:before="100" w:beforeAutospacing="1" w:after="100" w:afterAutospacing="1"/>
    </w:pPr>
    <w:rPr>
      <w:lang w:eastAsia="es-ES_tradnl"/>
    </w:rPr>
  </w:style>
  <w:style w:type="character" w:customStyle="1" w:styleId="normaltextrun">
    <w:name w:val="normaltextrun"/>
    <w:basedOn w:val="Fuentedeprrafopredeter"/>
    <w:rsid w:val="00B44779"/>
  </w:style>
  <w:style w:type="character" w:customStyle="1" w:styleId="eop">
    <w:name w:val="eop"/>
    <w:basedOn w:val="Fuentedeprrafopredeter"/>
    <w:rsid w:val="00B44779"/>
  </w:style>
  <w:style w:type="character" w:customStyle="1" w:styleId="scxw129724534">
    <w:name w:val="scxw129724534"/>
    <w:basedOn w:val="Fuentedeprrafopredeter"/>
    <w:rsid w:val="001A7F7A"/>
  </w:style>
  <w:style w:type="character" w:customStyle="1" w:styleId="superscript">
    <w:name w:val="superscript"/>
    <w:basedOn w:val="Fuentedeprrafopredeter"/>
    <w:rsid w:val="00FB4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477135">
      <w:bodyDiv w:val="1"/>
      <w:marLeft w:val="0"/>
      <w:marRight w:val="0"/>
      <w:marTop w:val="0"/>
      <w:marBottom w:val="0"/>
      <w:divBdr>
        <w:top w:val="none" w:sz="0" w:space="0" w:color="auto"/>
        <w:left w:val="none" w:sz="0" w:space="0" w:color="auto"/>
        <w:bottom w:val="none" w:sz="0" w:space="0" w:color="auto"/>
        <w:right w:val="none" w:sz="0" w:space="0" w:color="auto"/>
      </w:divBdr>
      <w:divsChild>
        <w:div w:id="1595212525">
          <w:marLeft w:val="0"/>
          <w:marRight w:val="0"/>
          <w:marTop w:val="0"/>
          <w:marBottom w:val="0"/>
          <w:divBdr>
            <w:top w:val="none" w:sz="0" w:space="0" w:color="auto"/>
            <w:left w:val="none" w:sz="0" w:space="0" w:color="auto"/>
            <w:bottom w:val="none" w:sz="0" w:space="0" w:color="auto"/>
            <w:right w:val="none" w:sz="0" w:space="0" w:color="auto"/>
          </w:divBdr>
          <w:divsChild>
            <w:div w:id="834759143">
              <w:marLeft w:val="0"/>
              <w:marRight w:val="0"/>
              <w:marTop w:val="0"/>
              <w:marBottom w:val="0"/>
              <w:divBdr>
                <w:top w:val="none" w:sz="0" w:space="0" w:color="auto"/>
                <w:left w:val="none" w:sz="0" w:space="0" w:color="auto"/>
                <w:bottom w:val="none" w:sz="0" w:space="0" w:color="auto"/>
                <w:right w:val="none" w:sz="0" w:space="0" w:color="auto"/>
              </w:divBdr>
            </w:div>
          </w:divsChild>
        </w:div>
        <w:div w:id="2104642786">
          <w:marLeft w:val="0"/>
          <w:marRight w:val="0"/>
          <w:marTop w:val="0"/>
          <w:marBottom w:val="0"/>
          <w:divBdr>
            <w:top w:val="none" w:sz="0" w:space="0" w:color="auto"/>
            <w:left w:val="none" w:sz="0" w:space="0" w:color="auto"/>
            <w:bottom w:val="none" w:sz="0" w:space="0" w:color="auto"/>
            <w:right w:val="none" w:sz="0" w:space="0" w:color="auto"/>
          </w:divBdr>
          <w:divsChild>
            <w:div w:id="1324242016">
              <w:marLeft w:val="0"/>
              <w:marRight w:val="0"/>
              <w:marTop w:val="0"/>
              <w:marBottom w:val="0"/>
              <w:divBdr>
                <w:top w:val="none" w:sz="0" w:space="0" w:color="auto"/>
                <w:left w:val="none" w:sz="0" w:space="0" w:color="auto"/>
                <w:bottom w:val="none" w:sz="0" w:space="0" w:color="auto"/>
                <w:right w:val="none" w:sz="0" w:space="0" w:color="auto"/>
              </w:divBdr>
            </w:div>
          </w:divsChild>
        </w:div>
        <w:div w:id="1285426735">
          <w:marLeft w:val="0"/>
          <w:marRight w:val="0"/>
          <w:marTop w:val="0"/>
          <w:marBottom w:val="0"/>
          <w:divBdr>
            <w:top w:val="none" w:sz="0" w:space="0" w:color="auto"/>
            <w:left w:val="none" w:sz="0" w:space="0" w:color="auto"/>
            <w:bottom w:val="none" w:sz="0" w:space="0" w:color="auto"/>
            <w:right w:val="none" w:sz="0" w:space="0" w:color="auto"/>
          </w:divBdr>
          <w:divsChild>
            <w:div w:id="365258101">
              <w:marLeft w:val="0"/>
              <w:marRight w:val="0"/>
              <w:marTop w:val="0"/>
              <w:marBottom w:val="0"/>
              <w:divBdr>
                <w:top w:val="none" w:sz="0" w:space="0" w:color="auto"/>
                <w:left w:val="none" w:sz="0" w:space="0" w:color="auto"/>
                <w:bottom w:val="none" w:sz="0" w:space="0" w:color="auto"/>
                <w:right w:val="none" w:sz="0" w:space="0" w:color="auto"/>
              </w:divBdr>
            </w:div>
          </w:divsChild>
        </w:div>
        <w:div w:id="851606297">
          <w:marLeft w:val="0"/>
          <w:marRight w:val="0"/>
          <w:marTop w:val="0"/>
          <w:marBottom w:val="0"/>
          <w:divBdr>
            <w:top w:val="none" w:sz="0" w:space="0" w:color="auto"/>
            <w:left w:val="none" w:sz="0" w:space="0" w:color="auto"/>
            <w:bottom w:val="none" w:sz="0" w:space="0" w:color="auto"/>
            <w:right w:val="none" w:sz="0" w:space="0" w:color="auto"/>
          </w:divBdr>
          <w:divsChild>
            <w:div w:id="498883755">
              <w:marLeft w:val="0"/>
              <w:marRight w:val="0"/>
              <w:marTop w:val="0"/>
              <w:marBottom w:val="0"/>
              <w:divBdr>
                <w:top w:val="none" w:sz="0" w:space="0" w:color="auto"/>
                <w:left w:val="none" w:sz="0" w:space="0" w:color="auto"/>
                <w:bottom w:val="none" w:sz="0" w:space="0" w:color="auto"/>
                <w:right w:val="none" w:sz="0" w:space="0" w:color="auto"/>
              </w:divBdr>
            </w:div>
          </w:divsChild>
        </w:div>
        <w:div w:id="1230771632">
          <w:marLeft w:val="0"/>
          <w:marRight w:val="0"/>
          <w:marTop w:val="0"/>
          <w:marBottom w:val="0"/>
          <w:divBdr>
            <w:top w:val="none" w:sz="0" w:space="0" w:color="auto"/>
            <w:left w:val="none" w:sz="0" w:space="0" w:color="auto"/>
            <w:bottom w:val="none" w:sz="0" w:space="0" w:color="auto"/>
            <w:right w:val="none" w:sz="0" w:space="0" w:color="auto"/>
          </w:divBdr>
          <w:divsChild>
            <w:div w:id="449512330">
              <w:marLeft w:val="0"/>
              <w:marRight w:val="0"/>
              <w:marTop w:val="0"/>
              <w:marBottom w:val="0"/>
              <w:divBdr>
                <w:top w:val="none" w:sz="0" w:space="0" w:color="auto"/>
                <w:left w:val="none" w:sz="0" w:space="0" w:color="auto"/>
                <w:bottom w:val="none" w:sz="0" w:space="0" w:color="auto"/>
                <w:right w:val="none" w:sz="0" w:space="0" w:color="auto"/>
              </w:divBdr>
            </w:div>
          </w:divsChild>
        </w:div>
        <w:div w:id="1430196561">
          <w:marLeft w:val="0"/>
          <w:marRight w:val="0"/>
          <w:marTop w:val="0"/>
          <w:marBottom w:val="0"/>
          <w:divBdr>
            <w:top w:val="none" w:sz="0" w:space="0" w:color="auto"/>
            <w:left w:val="none" w:sz="0" w:space="0" w:color="auto"/>
            <w:bottom w:val="none" w:sz="0" w:space="0" w:color="auto"/>
            <w:right w:val="none" w:sz="0" w:space="0" w:color="auto"/>
          </w:divBdr>
          <w:divsChild>
            <w:div w:id="2127457131">
              <w:marLeft w:val="0"/>
              <w:marRight w:val="0"/>
              <w:marTop w:val="0"/>
              <w:marBottom w:val="0"/>
              <w:divBdr>
                <w:top w:val="none" w:sz="0" w:space="0" w:color="auto"/>
                <w:left w:val="none" w:sz="0" w:space="0" w:color="auto"/>
                <w:bottom w:val="none" w:sz="0" w:space="0" w:color="auto"/>
                <w:right w:val="none" w:sz="0" w:space="0" w:color="auto"/>
              </w:divBdr>
            </w:div>
            <w:div w:id="10649007">
              <w:marLeft w:val="0"/>
              <w:marRight w:val="0"/>
              <w:marTop w:val="0"/>
              <w:marBottom w:val="0"/>
              <w:divBdr>
                <w:top w:val="none" w:sz="0" w:space="0" w:color="auto"/>
                <w:left w:val="none" w:sz="0" w:space="0" w:color="auto"/>
                <w:bottom w:val="none" w:sz="0" w:space="0" w:color="auto"/>
                <w:right w:val="none" w:sz="0" w:space="0" w:color="auto"/>
              </w:divBdr>
            </w:div>
            <w:div w:id="1546409736">
              <w:marLeft w:val="0"/>
              <w:marRight w:val="0"/>
              <w:marTop w:val="0"/>
              <w:marBottom w:val="0"/>
              <w:divBdr>
                <w:top w:val="none" w:sz="0" w:space="0" w:color="auto"/>
                <w:left w:val="none" w:sz="0" w:space="0" w:color="auto"/>
                <w:bottom w:val="none" w:sz="0" w:space="0" w:color="auto"/>
                <w:right w:val="none" w:sz="0" w:space="0" w:color="auto"/>
              </w:divBdr>
            </w:div>
            <w:div w:id="1748114155">
              <w:marLeft w:val="0"/>
              <w:marRight w:val="0"/>
              <w:marTop w:val="0"/>
              <w:marBottom w:val="0"/>
              <w:divBdr>
                <w:top w:val="none" w:sz="0" w:space="0" w:color="auto"/>
                <w:left w:val="none" w:sz="0" w:space="0" w:color="auto"/>
                <w:bottom w:val="none" w:sz="0" w:space="0" w:color="auto"/>
                <w:right w:val="none" w:sz="0" w:space="0" w:color="auto"/>
              </w:divBdr>
            </w:div>
            <w:div w:id="640109969">
              <w:marLeft w:val="0"/>
              <w:marRight w:val="0"/>
              <w:marTop w:val="0"/>
              <w:marBottom w:val="0"/>
              <w:divBdr>
                <w:top w:val="none" w:sz="0" w:space="0" w:color="auto"/>
                <w:left w:val="none" w:sz="0" w:space="0" w:color="auto"/>
                <w:bottom w:val="none" w:sz="0" w:space="0" w:color="auto"/>
                <w:right w:val="none" w:sz="0" w:space="0" w:color="auto"/>
              </w:divBdr>
            </w:div>
          </w:divsChild>
        </w:div>
        <w:div w:id="823623216">
          <w:marLeft w:val="0"/>
          <w:marRight w:val="0"/>
          <w:marTop w:val="0"/>
          <w:marBottom w:val="0"/>
          <w:divBdr>
            <w:top w:val="none" w:sz="0" w:space="0" w:color="auto"/>
            <w:left w:val="none" w:sz="0" w:space="0" w:color="auto"/>
            <w:bottom w:val="none" w:sz="0" w:space="0" w:color="auto"/>
            <w:right w:val="none" w:sz="0" w:space="0" w:color="auto"/>
          </w:divBdr>
          <w:divsChild>
            <w:div w:id="1426681685">
              <w:marLeft w:val="0"/>
              <w:marRight w:val="0"/>
              <w:marTop w:val="0"/>
              <w:marBottom w:val="0"/>
              <w:divBdr>
                <w:top w:val="none" w:sz="0" w:space="0" w:color="auto"/>
                <w:left w:val="none" w:sz="0" w:space="0" w:color="auto"/>
                <w:bottom w:val="none" w:sz="0" w:space="0" w:color="auto"/>
                <w:right w:val="none" w:sz="0" w:space="0" w:color="auto"/>
              </w:divBdr>
            </w:div>
          </w:divsChild>
        </w:div>
        <w:div w:id="2058970170">
          <w:marLeft w:val="0"/>
          <w:marRight w:val="0"/>
          <w:marTop w:val="0"/>
          <w:marBottom w:val="0"/>
          <w:divBdr>
            <w:top w:val="none" w:sz="0" w:space="0" w:color="auto"/>
            <w:left w:val="none" w:sz="0" w:space="0" w:color="auto"/>
            <w:bottom w:val="none" w:sz="0" w:space="0" w:color="auto"/>
            <w:right w:val="none" w:sz="0" w:space="0" w:color="auto"/>
          </w:divBdr>
          <w:divsChild>
            <w:div w:id="782499994">
              <w:marLeft w:val="0"/>
              <w:marRight w:val="0"/>
              <w:marTop w:val="0"/>
              <w:marBottom w:val="0"/>
              <w:divBdr>
                <w:top w:val="none" w:sz="0" w:space="0" w:color="auto"/>
                <w:left w:val="none" w:sz="0" w:space="0" w:color="auto"/>
                <w:bottom w:val="none" w:sz="0" w:space="0" w:color="auto"/>
                <w:right w:val="none" w:sz="0" w:space="0" w:color="auto"/>
              </w:divBdr>
            </w:div>
            <w:div w:id="293996135">
              <w:marLeft w:val="0"/>
              <w:marRight w:val="0"/>
              <w:marTop w:val="0"/>
              <w:marBottom w:val="0"/>
              <w:divBdr>
                <w:top w:val="none" w:sz="0" w:space="0" w:color="auto"/>
                <w:left w:val="none" w:sz="0" w:space="0" w:color="auto"/>
                <w:bottom w:val="none" w:sz="0" w:space="0" w:color="auto"/>
                <w:right w:val="none" w:sz="0" w:space="0" w:color="auto"/>
              </w:divBdr>
            </w:div>
            <w:div w:id="945884988">
              <w:marLeft w:val="0"/>
              <w:marRight w:val="0"/>
              <w:marTop w:val="0"/>
              <w:marBottom w:val="0"/>
              <w:divBdr>
                <w:top w:val="none" w:sz="0" w:space="0" w:color="auto"/>
                <w:left w:val="none" w:sz="0" w:space="0" w:color="auto"/>
                <w:bottom w:val="none" w:sz="0" w:space="0" w:color="auto"/>
                <w:right w:val="none" w:sz="0" w:space="0" w:color="auto"/>
              </w:divBdr>
            </w:div>
            <w:div w:id="1796561918">
              <w:marLeft w:val="0"/>
              <w:marRight w:val="0"/>
              <w:marTop w:val="0"/>
              <w:marBottom w:val="0"/>
              <w:divBdr>
                <w:top w:val="none" w:sz="0" w:space="0" w:color="auto"/>
                <w:left w:val="none" w:sz="0" w:space="0" w:color="auto"/>
                <w:bottom w:val="none" w:sz="0" w:space="0" w:color="auto"/>
                <w:right w:val="none" w:sz="0" w:space="0" w:color="auto"/>
              </w:divBdr>
            </w:div>
            <w:div w:id="929002561">
              <w:marLeft w:val="0"/>
              <w:marRight w:val="0"/>
              <w:marTop w:val="0"/>
              <w:marBottom w:val="0"/>
              <w:divBdr>
                <w:top w:val="none" w:sz="0" w:space="0" w:color="auto"/>
                <w:left w:val="none" w:sz="0" w:space="0" w:color="auto"/>
                <w:bottom w:val="none" w:sz="0" w:space="0" w:color="auto"/>
                <w:right w:val="none" w:sz="0" w:space="0" w:color="auto"/>
              </w:divBdr>
            </w:div>
          </w:divsChild>
        </w:div>
        <w:div w:id="392580920">
          <w:marLeft w:val="0"/>
          <w:marRight w:val="0"/>
          <w:marTop w:val="0"/>
          <w:marBottom w:val="0"/>
          <w:divBdr>
            <w:top w:val="none" w:sz="0" w:space="0" w:color="auto"/>
            <w:left w:val="none" w:sz="0" w:space="0" w:color="auto"/>
            <w:bottom w:val="none" w:sz="0" w:space="0" w:color="auto"/>
            <w:right w:val="none" w:sz="0" w:space="0" w:color="auto"/>
          </w:divBdr>
          <w:divsChild>
            <w:div w:id="792944243">
              <w:marLeft w:val="0"/>
              <w:marRight w:val="0"/>
              <w:marTop w:val="0"/>
              <w:marBottom w:val="0"/>
              <w:divBdr>
                <w:top w:val="none" w:sz="0" w:space="0" w:color="auto"/>
                <w:left w:val="none" w:sz="0" w:space="0" w:color="auto"/>
                <w:bottom w:val="none" w:sz="0" w:space="0" w:color="auto"/>
                <w:right w:val="none" w:sz="0" w:space="0" w:color="auto"/>
              </w:divBdr>
            </w:div>
          </w:divsChild>
        </w:div>
        <w:div w:id="820657301">
          <w:marLeft w:val="0"/>
          <w:marRight w:val="0"/>
          <w:marTop w:val="0"/>
          <w:marBottom w:val="0"/>
          <w:divBdr>
            <w:top w:val="none" w:sz="0" w:space="0" w:color="auto"/>
            <w:left w:val="none" w:sz="0" w:space="0" w:color="auto"/>
            <w:bottom w:val="none" w:sz="0" w:space="0" w:color="auto"/>
            <w:right w:val="none" w:sz="0" w:space="0" w:color="auto"/>
          </w:divBdr>
          <w:divsChild>
            <w:div w:id="953439129">
              <w:marLeft w:val="0"/>
              <w:marRight w:val="0"/>
              <w:marTop w:val="0"/>
              <w:marBottom w:val="0"/>
              <w:divBdr>
                <w:top w:val="none" w:sz="0" w:space="0" w:color="auto"/>
                <w:left w:val="none" w:sz="0" w:space="0" w:color="auto"/>
                <w:bottom w:val="none" w:sz="0" w:space="0" w:color="auto"/>
                <w:right w:val="none" w:sz="0" w:space="0" w:color="auto"/>
              </w:divBdr>
            </w:div>
            <w:div w:id="741176620">
              <w:marLeft w:val="0"/>
              <w:marRight w:val="0"/>
              <w:marTop w:val="0"/>
              <w:marBottom w:val="0"/>
              <w:divBdr>
                <w:top w:val="none" w:sz="0" w:space="0" w:color="auto"/>
                <w:left w:val="none" w:sz="0" w:space="0" w:color="auto"/>
                <w:bottom w:val="none" w:sz="0" w:space="0" w:color="auto"/>
                <w:right w:val="none" w:sz="0" w:space="0" w:color="auto"/>
              </w:divBdr>
            </w:div>
            <w:div w:id="1316490096">
              <w:marLeft w:val="0"/>
              <w:marRight w:val="0"/>
              <w:marTop w:val="0"/>
              <w:marBottom w:val="0"/>
              <w:divBdr>
                <w:top w:val="none" w:sz="0" w:space="0" w:color="auto"/>
                <w:left w:val="none" w:sz="0" w:space="0" w:color="auto"/>
                <w:bottom w:val="none" w:sz="0" w:space="0" w:color="auto"/>
                <w:right w:val="none" w:sz="0" w:space="0" w:color="auto"/>
              </w:divBdr>
            </w:div>
            <w:div w:id="572548408">
              <w:marLeft w:val="0"/>
              <w:marRight w:val="0"/>
              <w:marTop w:val="0"/>
              <w:marBottom w:val="0"/>
              <w:divBdr>
                <w:top w:val="none" w:sz="0" w:space="0" w:color="auto"/>
                <w:left w:val="none" w:sz="0" w:space="0" w:color="auto"/>
                <w:bottom w:val="none" w:sz="0" w:space="0" w:color="auto"/>
                <w:right w:val="none" w:sz="0" w:space="0" w:color="auto"/>
              </w:divBdr>
            </w:div>
            <w:div w:id="1535800561">
              <w:marLeft w:val="0"/>
              <w:marRight w:val="0"/>
              <w:marTop w:val="0"/>
              <w:marBottom w:val="0"/>
              <w:divBdr>
                <w:top w:val="none" w:sz="0" w:space="0" w:color="auto"/>
                <w:left w:val="none" w:sz="0" w:space="0" w:color="auto"/>
                <w:bottom w:val="none" w:sz="0" w:space="0" w:color="auto"/>
                <w:right w:val="none" w:sz="0" w:space="0" w:color="auto"/>
              </w:divBdr>
            </w:div>
            <w:div w:id="2132237969">
              <w:marLeft w:val="0"/>
              <w:marRight w:val="0"/>
              <w:marTop w:val="0"/>
              <w:marBottom w:val="0"/>
              <w:divBdr>
                <w:top w:val="none" w:sz="0" w:space="0" w:color="auto"/>
                <w:left w:val="none" w:sz="0" w:space="0" w:color="auto"/>
                <w:bottom w:val="none" w:sz="0" w:space="0" w:color="auto"/>
                <w:right w:val="none" w:sz="0" w:space="0" w:color="auto"/>
              </w:divBdr>
            </w:div>
            <w:div w:id="3134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398351">
      <w:bodyDiv w:val="1"/>
      <w:marLeft w:val="0"/>
      <w:marRight w:val="0"/>
      <w:marTop w:val="0"/>
      <w:marBottom w:val="0"/>
      <w:divBdr>
        <w:top w:val="none" w:sz="0" w:space="0" w:color="auto"/>
        <w:left w:val="none" w:sz="0" w:space="0" w:color="auto"/>
        <w:bottom w:val="none" w:sz="0" w:space="0" w:color="auto"/>
        <w:right w:val="none" w:sz="0" w:space="0" w:color="auto"/>
      </w:divBdr>
      <w:divsChild>
        <w:div w:id="1786921998">
          <w:marLeft w:val="0"/>
          <w:marRight w:val="0"/>
          <w:marTop w:val="0"/>
          <w:marBottom w:val="0"/>
          <w:divBdr>
            <w:top w:val="none" w:sz="0" w:space="0" w:color="auto"/>
            <w:left w:val="none" w:sz="0" w:space="0" w:color="auto"/>
            <w:bottom w:val="none" w:sz="0" w:space="0" w:color="auto"/>
            <w:right w:val="none" w:sz="0" w:space="0" w:color="auto"/>
          </w:divBdr>
          <w:divsChild>
            <w:div w:id="1926255915">
              <w:marLeft w:val="0"/>
              <w:marRight w:val="0"/>
              <w:marTop w:val="0"/>
              <w:marBottom w:val="0"/>
              <w:divBdr>
                <w:top w:val="none" w:sz="0" w:space="0" w:color="auto"/>
                <w:left w:val="none" w:sz="0" w:space="0" w:color="auto"/>
                <w:bottom w:val="none" w:sz="0" w:space="0" w:color="auto"/>
                <w:right w:val="none" w:sz="0" w:space="0" w:color="auto"/>
              </w:divBdr>
            </w:div>
          </w:divsChild>
        </w:div>
        <w:div w:id="438834446">
          <w:marLeft w:val="0"/>
          <w:marRight w:val="0"/>
          <w:marTop w:val="0"/>
          <w:marBottom w:val="0"/>
          <w:divBdr>
            <w:top w:val="none" w:sz="0" w:space="0" w:color="auto"/>
            <w:left w:val="none" w:sz="0" w:space="0" w:color="auto"/>
            <w:bottom w:val="none" w:sz="0" w:space="0" w:color="auto"/>
            <w:right w:val="none" w:sz="0" w:space="0" w:color="auto"/>
          </w:divBdr>
          <w:divsChild>
            <w:div w:id="2036340896">
              <w:marLeft w:val="0"/>
              <w:marRight w:val="0"/>
              <w:marTop w:val="0"/>
              <w:marBottom w:val="0"/>
              <w:divBdr>
                <w:top w:val="none" w:sz="0" w:space="0" w:color="auto"/>
                <w:left w:val="none" w:sz="0" w:space="0" w:color="auto"/>
                <w:bottom w:val="none" w:sz="0" w:space="0" w:color="auto"/>
                <w:right w:val="none" w:sz="0" w:space="0" w:color="auto"/>
              </w:divBdr>
            </w:div>
            <w:div w:id="1037003217">
              <w:marLeft w:val="0"/>
              <w:marRight w:val="0"/>
              <w:marTop w:val="0"/>
              <w:marBottom w:val="0"/>
              <w:divBdr>
                <w:top w:val="none" w:sz="0" w:space="0" w:color="auto"/>
                <w:left w:val="none" w:sz="0" w:space="0" w:color="auto"/>
                <w:bottom w:val="none" w:sz="0" w:space="0" w:color="auto"/>
                <w:right w:val="none" w:sz="0" w:space="0" w:color="auto"/>
              </w:divBdr>
            </w:div>
          </w:divsChild>
        </w:div>
        <w:div w:id="187719404">
          <w:marLeft w:val="0"/>
          <w:marRight w:val="0"/>
          <w:marTop w:val="0"/>
          <w:marBottom w:val="0"/>
          <w:divBdr>
            <w:top w:val="none" w:sz="0" w:space="0" w:color="auto"/>
            <w:left w:val="none" w:sz="0" w:space="0" w:color="auto"/>
            <w:bottom w:val="none" w:sz="0" w:space="0" w:color="auto"/>
            <w:right w:val="none" w:sz="0" w:space="0" w:color="auto"/>
          </w:divBdr>
          <w:divsChild>
            <w:div w:id="1236893231">
              <w:marLeft w:val="0"/>
              <w:marRight w:val="0"/>
              <w:marTop w:val="0"/>
              <w:marBottom w:val="0"/>
              <w:divBdr>
                <w:top w:val="none" w:sz="0" w:space="0" w:color="auto"/>
                <w:left w:val="none" w:sz="0" w:space="0" w:color="auto"/>
                <w:bottom w:val="none" w:sz="0" w:space="0" w:color="auto"/>
                <w:right w:val="none" w:sz="0" w:space="0" w:color="auto"/>
              </w:divBdr>
            </w:div>
          </w:divsChild>
        </w:div>
        <w:div w:id="196429639">
          <w:marLeft w:val="0"/>
          <w:marRight w:val="0"/>
          <w:marTop w:val="0"/>
          <w:marBottom w:val="0"/>
          <w:divBdr>
            <w:top w:val="none" w:sz="0" w:space="0" w:color="auto"/>
            <w:left w:val="none" w:sz="0" w:space="0" w:color="auto"/>
            <w:bottom w:val="none" w:sz="0" w:space="0" w:color="auto"/>
            <w:right w:val="none" w:sz="0" w:space="0" w:color="auto"/>
          </w:divBdr>
          <w:divsChild>
            <w:div w:id="435445145">
              <w:marLeft w:val="0"/>
              <w:marRight w:val="0"/>
              <w:marTop w:val="0"/>
              <w:marBottom w:val="0"/>
              <w:divBdr>
                <w:top w:val="none" w:sz="0" w:space="0" w:color="auto"/>
                <w:left w:val="none" w:sz="0" w:space="0" w:color="auto"/>
                <w:bottom w:val="none" w:sz="0" w:space="0" w:color="auto"/>
                <w:right w:val="none" w:sz="0" w:space="0" w:color="auto"/>
              </w:divBdr>
            </w:div>
            <w:div w:id="1204518771">
              <w:marLeft w:val="0"/>
              <w:marRight w:val="0"/>
              <w:marTop w:val="0"/>
              <w:marBottom w:val="0"/>
              <w:divBdr>
                <w:top w:val="none" w:sz="0" w:space="0" w:color="auto"/>
                <w:left w:val="none" w:sz="0" w:space="0" w:color="auto"/>
                <w:bottom w:val="none" w:sz="0" w:space="0" w:color="auto"/>
                <w:right w:val="none" w:sz="0" w:space="0" w:color="auto"/>
              </w:divBdr>
            </w:div>
          </w:divsChild>
        </w:div>
        <w:div w:id="1132676870">
          <w:marLeft w:val="0"/>
          <w:marRight w:val="0"/>
          <w:marTop w:val="0"/>
          <w:marBottom w:val="0"/>
          <w:divBdr>
            <w:top w:val="none" w:sz="0" w:space="0" w:color="auto"/>
            <w:left w:val="none" w:sz="0" w:space="0" w:color="auto"/>
            <w:bottom w:val="none" w:sz="0" w:space="0" w:color="auto"/>
            <w:right w:val="none" w:sz="0" w:space="0" w:color="auto"/>
          </w:divBdr>
          <w:divsChild>
            <w:div w:id="165903761">
              <w:marLeft w:val="0"/>
              <w:marRight w:val="0"/>
              <w:marTop w:val="0"/>
              <w:marBottom w:val="0"/>
              <w:divBdr>
                <w:top w:val="none" w:sz="0" w:space="0" w:color="auto"/>
                <w:left w:val="none" w:sz="0" w:space="0" w:color="auto"/>
                <w:bottom w:val="none" w:sz="0" w:space="0" w:color="auto"/>
                <w:right w:val="none" w:sz="0" w:space="0" w:color="auto"/>
              </w:divBdr>
            </w:div>
          </w:divsChild>
        </w:div>
        <w:div w:id="1601600571">
          <w:marLeft w:val="0"/>
          <w:marRight w:val="0"/>
          <w:marTop w:val="0"/>
          <w:marBottom w:val="0"/>
          <w:divBdr>
            <w:top w:val="none" w:sz="0" w:space="0" w:color="auto"/>
            <w:left w:val="none" w:sz="0" w:space="0" w:color="auto"/>
            <w:bottom w:val="none" w:sz="0" w:space="0" w:color="auto"/>
            <w:right w:val="none" w:sz="0" w:space="0" w:color="auto"/>
          </w:divBdr>
          <w:divsChild>
            <w:div w:id="1492478121">
              <w:marLeft w:val="0"/>
              <w:marRight w:val="0"/>
              <w:marTop w:val="0"/>
              <w:marBottom w:val="0"/>
              <w:divBdr>
                <w:top w:val="none" w:sz="0" w:space="0" w:color="auto"/>
                <w:left w:val="none" w:sz="0" w:space="0" w:color="auto"/>
                <w:bottom w:val="none" w:sz="0" w:space="0" w:color="auto"/>
                <w:right w:val="none" w:sz="0" w:space="0" w:color="auto"/>
              </w:divBdr>
            </w:div>
            <w:div w:id="957293937">
              <w:marLeft w:val="0"/>
              <w:marRight w:val="0"/>
              <w:marTop w:val="0"/>
              <w:marBottom w:val="0"/>
              <w:divBdr>
                <w:top w:val="none" w:sz="0" w:space="0" w:color="auto"/>
                <w:left w:val="none" w:sz="0" w:space="0" w:color="auto"/>
                <w:bottom w:val="none" w:sz="0" w:space="0" w:color="auto"/>
                <w:right w:val="none" w:sz="0" w:space="0" w:color="auto"/>
              </w:divBdr>
            </w:div>
            <w:div w:id="1942906936">
              <w:marLeft w:val="0"/>
              <w:marRight w:val="0"/>
              <w:marTop w:val="0"/>
              <w:marBottom w:val="0"/>
              <w:divBdr>
                <w:top w:val="none" w:sz="0" w:space="0" w:color="auto"/>
                <w:left w:val="none" w:sz="0" w:space="0" w:color="auto"/>
                <w:bottom w:val="none" w:sz="0" w:space="0" w:color="auto"/>
                <w:right w:val="none" w:sz="0" w:space="0" w:color="auto"/>
              </w:divBdr>
            </w:div>
          </w:divsChild>
        </w:div>
        <w:div w:id="1558282107">
          <w:marLeft w:val="0"/>
          <w:marRight w:val="0"/>
          <w:marTop w:val="0"/>
          <w:marBottom w:val="0"/>
          <w:divBdr>
            <w:top w:val="none" w:sz="0" w:space="0" w:color="auto"/>
            <w:left w:val="none" w:sz="0" w:space="0" w:color="auto"/>
            <w:bottom w:val="none" w:sz="0" w:space="0" w:color="auto"/>
            <w:right w:val="none" w:sz="0" w:space="0" w:color="auto"/>
          </w:divBdr>
          <w:divsChild>
            <w:div w:id="538976834">
              <w:marLeft w:val="0"/>
              <w:marRight w:val="0"/>
              <w:marTop w:val="0"/>
              <w:marBottom w:val="0"/>
              <w:divBdr>
                <w:top w:val="none" w:sz="0" w:space="0" w:color="auto"/>
                <w:left w:val="none" w:sz="0" w:space="0" w:color="auto"/>
                <w:bottom w:val="none" w:sz="0" w:space="0" w:color="auto"/>
                <w:right w:val="none" w:sz="0" w:space="0" w:color="auto"/>
              </w:divBdr>
            </w:div>
          </w:divsChild>
        </w:div>
        <w:div w:id="320427752">
          <w:marLeft w:val="0"/>
          <w:marRight w:val="0"/>
          <w:marTop w:val="0"/>
          <w:marBottom w:val="0"/>
          <w:divBdr>
            <w:top w:val="none" w:sz="0" w:space="0" w:color="auto"/>
            <w:left w:val="none" w:sz="0" w:space="0" w:color="auto"/>
            <w:bottom w:val="none" w:sz="0" w:space="0" w:color="auto"/>
            <w:right w:val="none" w:sz="0" w:space="0" w:color="auto"/>
          </w:divBdr>
          <w:divsChild>
            <w:div w:id="1391417797">
              <w:marLeft w:val="0"/>
              <w:marRight w:val="0"/>
              <w:marTop w:val="0"/>
              <w:marBottom w:val="0"/>
              <w:divBdr>
                <w:top w:val="none" w:sz="0" w:space="0" w:color="auto"/>
                <w:left w:val="none" w:sz="0" w:space="0" w:color="auto"/>
                <w:bottom w:val="none" w:sz="0" w:space="0" w:color="auto"/>
                <w:right w:val="none" w:sz="0" w:space="0" w:color="auto"/>
              </w:divBdr>
            </w:div>
            <w:div w:id="60492679">
              <w:marLeft w:val="0"/>
              <w:marRight w:val="0"/>
              <w:marTop w:val="0"/>
              <w:marBottom w:val="0"/>
              <w:divBdr>
                <w:top w:val="none" w:sz="0" w:space="0" w:color="auto"/>
                <w:left w:val="none" w:sz="0" w:space="0" w:color="auto"/>
                <w:bottom w:val="none" w:sz="0" w:space="0" w:color="auto"/>
                <w:right w:val="none" w:sz="0" w:space="0" w:color="auto"/>
              </w:divBdr>
            </w:div>
            <w:div w:id="1457412552">
              <w:marLeft w:val="0"/>
              <w:marRight w:val="0"/>
              <w:marTop w:val="0"/>
              <w:marBottom w:val="0"/>
              <w:divBdr>
                <w:top w:val="none" w:sz="0" w:space="0" w:color="auto"/>
                <w:left w:val="none" w:sz="0" w:space="0" w:color="auto"/>
                <w:bottom w:val="none" w:sz="0" w:space="0" w:color="auto"/>
                <w:right w:val="none" w:sz="0" w:space="0" w:color="auto"/>
              </w:divBdr>
            </w:div>
            <w:div w:id="48651256">
              <w:marLeft w:val="0"/>
              <w:marRight w:val="0"/>
              <w:marTop w:val="0"/>
              <w:marBottom w:val="0"/>
              <w:divBdr>
                <w:top w:val="none" w:sz="0" w:space="0" w:color="auto"/>
                <w:left w:val="none" w:sz="0" w:space="0" w:color="auto"/>
                <w:bottom w:val="none" w:sz="0" w:space="0" w:color="auto"/>
                <w:right w:val="none" w:sz="0" w:space="0" w:color="auto"/>
              </w:divBdr>
            </w:div>
            <w:div w:id="1571306265">
              <w:marLeft w:val="0"/>
              <w:marRight w:val="0"/>
              <w:marTop w:val="0"/>
              <w:marBottom w:val="0"/>
              <w:divBdr>
                <w:top w:val="none" w:sz="0" w:space="0" w:color="auto"/>
                <w:left w:val="none" w:sz="0" w:space="0" w:color="auto"/>
                <w:bottom w:val="none" w:sz="0" w:space="0" w:color="auto"/>
                <w:right w:val="none" w:sz="0" w:space="0" w:color="auto"/>
              </w:divBdr>
            </w:div>
            <w:div w:id="1155410852">
              <w:marLeft w:val="0"/>
              <w:marRight w:val="0"/>
              <w:marTop w:val="0"/>
              <w:marBottom w:val="0"/>
              <w:divBdr>
                <w:top w:val="none" w:sz="0" w:space="0" w:color="auto"/>
                <w:left w:val="none" w:sz="0" w:space="0" w:color="auto"/>
                <w:bottom w:val="none" w:sz="0" w:space="0" w:color="auto"/>
                <w:right w:val="none" w:sz="0" w:space="0" w:color="auto"/>
              </w:divBdr>
            </w:div>
            <w:div w:id="1349064361">
              <w:marLeft w:val="0"/>
              <w:marRight w:val="0"/>
              <w:marTop w:val="0"/>
              <w:marBottom w:val="0"/>
              <w:divBdr>
                <w:top w:val="none" w:sz="0" w:space="0" w:color="auto"/>
                <w:left w:val="none" w:sz="0" w:space="0" w:color="auto"/>
                <w:bottom w:val="none" w:sz="0" w:space="0" w:color="auto"/>
                <w:right w:val="none" w:sz="0" w:space="0" w:color="auto"/>
              </w:divBdr>
            </w:div>
            <w:div w:id="1863587227">
              <w:marLeft w:val="0"/>
              <w:marRight w:val="0"/>
              <w:marTop w:val="0"/>
              <w:marBottom w:val="0"/>
              <w:divBdr>
                <w:top w:val="none" w:sz="0" w:space="0" w:color="auto"/>
                <w:left w:val="none" w:sz="0" w:space="0" w:color="auto"/>
                <w:bottom w:val="none" w:sz="0" w:space="0" w:color="auto"/>
                <w:right w:val="none" w:sz="0" w:space="0" w:color="auto"/>
              </w:divBdr>
            </w:div>
            <w:div w:id="1811552445">
              <w:marLeft w:val="0"/>
              <w:marRight w:val="0"/>
              <w:marTop w:val="0"/>
              <w:marBottom w:val="0"/>
              <w:divBdr>
                <w:top w:val="none" w:sz="0" w:space="0" w:color="auto"/>
                <w:left w:val="none" w:sz="0" w:space="0" w:color="auto"/>
                <w:bottom w:val="none" w:sz="0" w:space="0" w:color="auto"/>
                <w:right w:val="none" w:sz="0" w:space="0" w:color="auto"/>
              </w:divBdr>
            </w:div>
          </w:divsChild>
        </w:div>
        <w:div w:id="428700880">
          <w:marLeft w:val="0"/>
          <w:marRight w:val="0"/>
          <w:marTop w:val="0"/>
          <w:marBottom w:val="0"/>
          <w:divBdr>
            <w:top w:val="none" w:sz="0" w:space="0" w:color="auto"/>
            <w:left w:val="none" w:sz="0" w:space="0" w:color="auto"/>
            <w:bottom w:val="none" w:sz="0" w:space="0" w:color="auto"/>
            <w:right w:val="none" w:sz="0" w:space="0" w:color="auto"/>
          </w:divBdr>
          <w:divsChild>
            <w:div w:id="814419109">
              <w:marLeft w:val="0"/>
              <w:marRight w:val="0"/>
              <w:marTop w:val="0"/>
              <w:marBottom w:val="0"/>
              <w:divBdr>
                <w:top w:val="none" w:sz="0" w:space="0" w:color="auto"/>
                <w:left w:val="none" w:sz="0" w:space="0" w:color="auto"/>
                <w:bottom w:val="none" w:sz="0" w:space="0" w:color="auto"/>
                <w:right w:val="none" w:sz="0" w:space="0" w:color="auto"/>
              </w:divBdr>
            </w:div>
          </w:divsChild>
        </w:div>
        <w:div w:id="1212155233">
          <w:marLeft w:val="0"/>
          <w:marRight w:val="0"/>
          <w:marTop w:val="0"/>
          <w:marBottom w:val="0"/>
          <w:divBdr>
            <w:top w:val="none" w:sz="0" w:space="0" w:color="auto"/>
            <w:left w:val="none" w:sz="0" w:space="0" w:color="auto"/>
            <w:bottom w:val="none" w:sz="0" w:space="0" w:color="auto"/>
            <w:right w:val="none" w:sz="0" w:space="0" w:color="auto"/>
          </w:divBdr>
          <w:divsChild>
            <w:div w:id="99229630">
              <w:marLeft w:val="0"/>
              <w:marRight w:val="0"/>
              <w:marTop w:val="0"/>
              <w:marBottom w:val="0"/>
              <w:divBdr>
                <w:top w:val="none" w:sz="0" w:space="0" w:color="auto"/>
                <w:left w:val="none" w:sz="0" w:space="0" w:color="auto"/>
                <w:bottom w:val="none" w:sz="0" w:space="0" w:color="auto"/>
                <w:right w:val="none" w:sz="0" w:space="0" w:color="auto"/>
              </w:divBdr>
            </w:div>
            <w:div w:id="1345936990">
              <w:marLeft w:val="0"/>
              <w:marRight w:val="0"/>
              <w:marTop w:val="0"/>
              <w:marBottom w:val="0"/>
              <w:divBdr>
                <w:top w:val="none" w:sz="0" w:space="0" w:color="auto"/>
                <w:left w:val="none" w:sz="0" w:space="0" w:color="auto"/>
                <w:bottom w:val="none" w:sz="0" w:space="0" w:color="auto"/>
                <w:right w:val="none" w:sz="0" w:space="0" w:color="auto"/>
              </w:divBdr>
            </w:div>
            <w:div w:id="2145271226">
              <w:marLeft w:val="0"/>
              <w:marRight w:val="0"/>
              <w:marTop w:val="0"/>
              <w:marBottom w:val="0"/>
              <w:divBdr>
                <w:top w:val="none" w:sz="0" w:space="0" w:color="auto"/>
                <w:left w:val="none" w:sz="0" w:space="0" w:color="auto"/>
                <w:bottom w:val="none" w:sz="0" w:space="0" w:color="auto"/>
                <w:right w:val="none" w:sz="0" w:space="0" w:color="auto"/>
              </w:divBdr>
            </w:div>
            <w:div w:id="418408965">
              <w:marLeft w:val="0"/>
              <w:marRight w:val="0"/>
              <w:marTop w:val="0"/>
              <w:marBottom w:val="0"/>
              <w:divBdr>
                <w:top w:val="none" w:sz="0" w:space="0" w:color="auto"/>
                <w:left w:val="none" w:sz="0" w:space="0" w:color="auto"/>
                <w:bottom w:val="none" w:sz="0" w:space="0" w:color="auto"/>
                <w:right w:val="none" w:sz="0" w:space="0" w:color="auto"/>
              </w:divBdr>
            </w:div>
            <w:div w:id="196355293">
              <w:marLeft w:val="0"/>
              <w:marRight w:val="0"/>
              <w:marTop w:val="0"/>
              <w:marBottom w:val="0"/>
              <w:divBdr>
                <w:top w:val="none" w:sz="0" w:space="0" w:color="auto"/>
                <w:left w:val="none" w:sz="0" w:space="0" w:color="auto"/>
                <w:bottom w:val="none" w:sz="0" w:space="0" w:color="auto"/>
                <w:right w:val="none" w:sz="0" w:space="0" w:color="auto"/>
              </w:divBdr>
            </w:div>
            <w:div w:id="1006177670">
              <w:marLeft w:val="0"/>
              <w:marRight w:val="0"/>
              <w:marTop w:val="0"/>
              <w:marBottom w:val="0"/>
              <w:divBdr>
                <w:top w:val="none" w:sz="0" w:space="0" w:color="auto"/>
                <w:left w:val="none" w:sz="0" w:space="0" w:color="auto"/>
                <w:bottom w:val="none" w:sz="0" w:space="0" w:color="auto"/>
                <w:right w:val="none" w:sz="0" w:space="0" w:color="auto"/>
              </w:divBdr>
            </w:div>
            <w:div w:id="1349597698">
              <w:marLeft w:val="0"/>
              <w:marRight w:val="0"/>
              <w:marTop w:val="0"/>
              <w:marBottom w:val="0"/>
              <w:divBdr>
                <w:top w:val="none" w:sz="0" w:space="0" w:color="auto"/>
                <w:left w:val="none" w:sz="0" w:space="0" w:color="auto"/>
                <w:bottom w:val="none" w:sz="0" w:space="0" w:color="auto"/>
                <w:right w:val="none" w:sz="0" w:space="0" w:color="auto"/>
              </w:divBdr>
            </w:div>
            <w:div w:id="25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22284">
      <w:bodyDiv w:val="1"/>
      <w:marLeft w:val="0"/>
      <w:marRight w:val="0"/>
      <w:marTop w:val="0"/>
      <w:marBottom w:val="0"/>
      <w:divBdr>
        <w:top w:val="none" w:sz="0" w:space="0" w:color="auto"/>
        <w:left w:val="none" w:sz="0" w:space="0" w:color="auto"/>
        <w:bottom w:val="none" w:sz="0" w:space="0" w:color="auto"/>
        <w:right w:val="none" w:sz="0" w:space="0" w:color="auto"/>
      </w:divBdr>
      <w:divsChild>
        <w:div w:id="1843467887">
          <w:marLeft w:val="0"/>
          <w:marRight w:val="0"/>
          <w:marTop w:val="0"/>
          <w:marBottom w:val="0"/>
          <w:divBdr>
            <w:top w:val="none" w:sz="0" w:space="0" w:color="auto"/>
            <w:left w:val="none" w:sz="0" w:space="0" w:color="auto"/>
            <w:bottom w:val="none" w:sz="0" w:space="0" w:color="auto"/>
            <w:right w:val="none" w:sz="0" w:space="0" w:color="auto"/>
          </w:divBdr>
          <w:divsChild>
            <w:div w:id="50856963">
              <w:marLeft w:val="0"/>
              <w:marRight w:val="0"/>
              <w:marTop w:val="0"/>
              <w:marBottom w:val="0"/>
              <w:divBdr>
                <w:top w:val="none" w:sz="0" w:space="0" w:color="auto"/>
                <w:left w:val="none" w:sz="0" w:space="0" w:color="auto"/>
                <w:bottom w:val="none" w:sz="0" w:space="0" w:color="auto"/>
                <w:right w:val="none" w:sz="0" w:space="0" w:color="auto"/>
              </w:divBdr>
            </w:div>
          </w:divsChild>
        </w:div>
        <w:div w:id="1807384352">
          <w:marLeft w:val="0"/>
          <w:marRight w:val="0"/>
          <w:marTop w:val="0"/>
          <w:marBottom w:val="0"/>
          <w:divBdr>
            <w:top w:val="none" w:sz="0" w:space="0" w:color="auto"/>
            <w:left w:val="none" w:sz="0" w:space="0" w:color="auto"/>
            <w:bottom w:val="none" w:sz="0" w:space="0" w:color="auto"/>
            <w:right w:val="none" w:sz="0" w:space="0" w:color="auto"/>
          </w:divBdr>
          <w:divsChild>
            <w:div w:id="607935487">
              <w:marLeft w:val="0"/>
              <w:marRight w:val="0"/>
              <w:marTop w:val="0"/>
              <w:marBottom w:val="0"/>
              <w:divBdr>
                <w:top w:val="none" w:sz="0" w:space="0" w:color="auto"/>
                <w:left w:val="none" w:sz="0" w:space="0" w:color="auto"/>
                <w:bottom w:val="none" w:sz="0" w:space="0" w:color="auto"/>
                <w:right w:val="none" w:sz="0" w:space="0" w:color="auto"/>
              </w:divBdr>
            </w:div>
          </w:divsChild>
        </w:div>
        <w:div w:id="701131532">
          <w:marLeft w:val="0"/>
          <w:marRight w:val="0"/>
          <w:marTop w:val="0"/>
          <w:marBottom w:val="0"/>
          <w:divBdr>
            <w:top w:val="none" w:sz="0" w:space="0" w:color="auto"/>
            <w:left w:val="none" w:sz="0" w:space="0" w:color="auto"/>
            <w:bottom w:val="none" w:sz="0" w:space="0" w:color="auto"/>
            <w:right w:val="none" w:sz="0" w:space="0" w:color="auto"/>
          </w:divBdr>
          <w:divsChild>
            <w:div w:id="170533524">
              <w:marLeft w:val="0"/>
              <w:marRight w:val="0"/>
              <w:marTop w:val="0"/>
              <w:marBottom w:val="0"/>
              <w:divBdr>
                <w:top w:val="none" w:sz="0" w:space="0" w:color="auto"/>
                <w:left w:val="none" w:sz="0" w:space="0" w:color="auto"/>
                <w:bottom w:val="none" w:sz="0" w:space="0" w:color="auto"/>
                <w:right w:val="none" w:sz="0" w:space="0" w:color="auto"/>
              </w:divBdr>
            </w:div>
          </w:divsChild>
        </w:div>
        <w:div w:id="69890861">
          <w:marLeft w:val="0"/>
          <w:marRight w:val="0"/>
          <w:marTop w:val="0"/>
          <w:marBottom w:val="0"/>
          <w:divBdr>
            <w:top w:val="none" w:sz="0" w:space="0" w:color="auto"/>
            <w:left w:val="none" w:sz="0" w:space="0" w:color="auto"/>
            <w:bottom w:val="none" w:sz="0" w:space="0" w:color="auto"/>
            <w:right w:val="none" w:sz="0" w:space="0" w:color="auto"/>
          </w:divBdr>
          <w:divsChild>
            <w:div w:id="1595631840">
              <w:marLeft w:val="0"/>
              <w:marRight w:val="0"/>
              <w:marTop w:val="0"/>
              <w:marBottom w:val="0"/>
              <w:divBdr>
                <w:top w:val="none" w:sz="0" w:space="0" w:color="auto"/>
                <w:left w:val="none" w:sz="0" w:space="0" w:color="auto"/>
                <w:bottom w:val="none" w:sz="0" w:space="0" w:color="auto"/>
                <w:right w:val="none" w:sz="0" w:space="0" w:color="auto"/>
              </w:divBdr>
            </w:div>
          </w:divsChild>
        </w:div>
        <w:div w:id="681781078">
          <w:marLeft w:val="0"/>
          <w:marRight w:val="0"/>
          <w:marTop w:val="0"/>
          <w:marBottom w:val="0"/>
          <w:divBdr>
            <w:top w:val="none" w:sz="0" w:space="0" w:color="auto"/>
            <w:left w:val="none" w:sz="0" w:space="0" w:color="auto"/>
            <w:bottom w:val="none" w:sz="0" w:space="0" w:color="auto"/>
            <w:right w:val="none" w:sz="0" w:space="0" w:color="auto"/>
          </w:divBdr>
          <w:divsChild>
            <w:div w:id="919294372">
              <w:marLeft w:val="0"/>
              <w:marRight w:val="0"/>
              <w:marTop w:val="0"/>
              <w:marBottom w:val="0"/>
              <w:divBdr>
                <w:top w:val="none" w:sz="0" w:space="0" w:color="auto"/>
                <w:left w:val="none" w:sz="0" w:space="0" w:color="auto"/>
                <w:bottom w:val="none" w:sz="0" w:space="0" w:color="auto"/>
                <w:right w:val="none" w:sz="0" w:space="0" w:color="auto"/>
              </w:divBdr>
            </w:div>
          </w:divsChild>
        </w:div>
        <w:div w:id="768114274">
          <w:marLeft w:val="0"/>
          <w:marRight w:val="0"/>
          <w:marTop w:val="0"/>
          <w:marBottom w:val="0"/>
          <w:divBdr>
            <w:top w:val="none" w:sz="0" w:space="0" w:color="auto"/>
            <w:left w:val="none" w:sz="0" w:space="0" w:color="auto"/>
            <w:bottom w:val="none" w:sz="0" w:space="0" w:color="auto"/>
            <w:right w:val="none" w:sz="0" w:space="0" w:color="auto"/>
          </w:divBdr>
          <w:divsChild>
            <w:div w:id="458256696">
              <w:marLeft w:val="0"/>
              <w:marRight w:val="0"/>
              <w:marTop w:val="0"/>
              <w:marBottom w:val="0"/>
              <w:divBdr>
                <w:top w:val="none" w:sz="0" w:space="0" w:color="auto"/>
                <w:left w:val="none" w:sz="0" w:space="0" w:color="auto"/>
                <w:bottom w:val="none" w:sz="0" w:space="0" w:color="auto"/>
                <w:right w:val="none" w:sz="0" w:space="0" w:color="auto"/>
              </w:divBdr>
            </w:div>
          </w:divsChild>
        </w:div>
        <w:div w:id="388303363">
          <w:marLeft w:val="0"/>
          <w:marRight w:val="0"/>
          <w:marTop w:val="0"/>
          <w:marBottom w:val="0"/>
          <w:divBdr>
            <w:top w:val="none" w:sz="0" w:space="0" w:color="auto"/>
            <w:left w:val="none" w:sz="0" w:space="0" w:color="auto"/>
            <w:bottom w:val="none" w:sz="0" w:space="0" w:color="auto"/>
            <w:right w:val="none" w:sz="0" w:space="0" w:color="auto"/>
          </w:divBdr>
          <w:divsChild>
            <w:div w:id="833570791">
              <w:marLeft w:val="0"/>
              <w:marRight w:val="0"/>
              <w:marTop w:val="0"/>
              <w:marBottom w:val="0"/>
              <w:divBdr>
                <w:top w:val="none" w:sz="0" w:space="0" w:color="auto"/>
                <w:left w:val="none" w:sz="0" w:space="0" w:color="auto"/>
                <w:bottom w:val="none" w:sz="0" w:space="0" w:color="auto"/>
                <w:right w:val="none" w:sz="0" w:space="0" w:color="auto"/>
              </w:divBdr>
            </w:div>
          </w:divsChild>
        </w:div>
        <w:div w:id="1867601777">
          <w:marLeft w:val="0"/>
          <w:marRight w:val="0"/>
          <w:marTop w:val="0"/>
          <w:marBottom w:val="0"/>
          <w:divBdr>
            <w:top w:val="none" w:sz="0" w:space="0" w:color="auto"/>
            <w:left w:val="none" w:sz="0" w:space="0" w:color="auto"/>
            <w:bottom w:val="none" w:sz="0" w:space="0" w:color="auto"/>
            <w:right w:val="none" w:sz="0" w:space="0" w:color="auto"/>
          </w:divBdr>
          <w:divsChild>
            <w:div w:id="449589134">
              <w:marLeft w:val="0"/>
              <w:marRight w:val="0"/>
              <w:marTop w:val="0"/>
              <w:marBottom w:val="0"/>
              <w:divBdr>
                <w:top w:val="none" w:sz="0" w:space="0" w:color="auto"/>
                <w:left w:val="none" w:sz="0" w:space="0" w:color="auto"/>
                <w:bottom w:val="none" w:sz="0" w:space="0" w:color="auto"/>
                <w:right w:val="none" w:sz="0" w:space="0" w:color="auto"/>
              </w:divBdr>
            </w:div>
            <w:div w:id="1708871747">
              <w:marLeft w:val="0"/>
              <w:marRight w:val="0"/>
              <w:marTop w:val="0"/>
              <w:marBottom w:val="0"/>
              <w:divBdr>
                <w:top w:val="none" w:sz="0" w:space="0" w:color="auto"/>
                <w:left w:val="none" w:sz="0" w:space="0" w:color="auto"/>
                <w:bottom w:val="none" w:sz="0" w:space="0" w:color="auto"/>
                <w:right w:val="none" w:sz="0" w:space="0" w:color="auto"/>
              </w:divBdr>
            </w:div>
            <w:div w:id="882903331">
              <w:marLeft w:val="0"/>
              <w:marRight w:val="0"/>
              <w:marTop w:val="0"/>
              <w:marBottom w:val="0"/>
              <w:divBdr>
                <w:top w:val="none" w:sz="0" w:space="0" w:color="auto"/>
                <w:left w:val="none" w:sz="0" w:space="0" w:color="auto"/>
                <w:bottom w:val="none" w:sz="0" w:space="0" w:color="auto"/>
                <w:right w:val="none" w:sz="0" w:space="0" w:color="auto"/>
              </w:divBdr>
            </w:div>
            <w:div w:id="236133145">
              <w:marLeft w:val="0"/>
              <w:marRight w:val="0"/>
              <w:marTop w:val="0"/>
              <w:marBottom w:val="0"/>
              <w:divBdr>
                <w:top w:val="none" w:sz="0" w:space="0" w:color="auto"/>
                <w:left w:val="none" w:sz="0" w:space="0" w:color="auto"/>
                <w:bottom w:val="none" w:sz="0" w:space="0" w:color="auto"/>
                <w:right w:val="none" w:sz="0" w:space="0" w:color="auto"/>
              </w:divBdr>
            </w:div>
            <w:div w:id="783042135">
              <w:marLeft w:val="0"/>
              <w:marRight w:val="0"/>
              <w:marTop w:val="0"/>
              <w:marBottom w:val="0"/>
              <w:divBdr>
                <w:top w:val="none" w:sz="0" w:space="0" w:color="auto"/>
                <w:left w:val="none" w:sz="0" w:space="0" w:color="auto"/>
                <w:bottom w:val="none" w:sz="0" w:space="0" w:color="auto"/>
                <w:right w:val="none" w:sz="0" w:space="0" w:color="auto"/>
              </w:divBdr>
            </w:div>
            <w:div w:id="261961371">
              <w:marLeft w:val="0"/>
              <w:marRight w:val="0"/>
              <w:marTop w:val="0"/>
              <w:marBottom w:val="0"/>
              <w:divBdr>
                <w:top w:val="none" w:sz="0" w:space="0" w:color="auto"/>
                <w:left w:val="none" w:sz="0" w:space="0" w:color="auto"/>
                <w:bottom w:val="none" w:sz="0" w:space="0" w:color="auto"/>
                <w:right w:val="none" w:sz="0" w:space="0" w:color="auto"/>
              </w:divBdr>
            </w:div>
            <w:div w:id="2115662135">
              <w:marLeft w:val="0"/>
              <w:marRight w:val="0"/>
              <w:marTop w:val="0"/>
              <w:marBottom w:val="0"/>
              <w:divBdr>
                <w:top w:val="none" w:sz="0" w:space="0" w:color="auto"/>
                <w:left w:val="none" w:sz="0" w:space="0" w:color="auto"/>
                <w:bottom w:val="none" w:sz="0" w:space="0" w:color="auto"/>
                <w:right w:val="none" w:sz="0" w:space="0" w:color="auto"/>
              </w:divBdr>
            </w:div>
            <w:div w:id="2084181667">
              <w:marLeft w:val="0"/>
              <w:marRight w:val="0"/>
              <w:marTop w:val="0"/>
              <w:marBottom w:val="0"/>
              <w:divBdr>
                <w:top w:val="none" w:sz="0" w:space="0" w:color="auto"/>
                <w:left w:val="none" w:sz="0" w:space="0" w:color="auto"/>
                <w:bottom w:val="none" w:sz="0" w:space="0" w:color="auto"/>
                <w:right w:val="none" w:sz="0" w:space="0" w:color="auto"/>
              </w:divBdr>
            </w:div>
            <w:div w:id="2056351019">
              <w:marLeft w:val="0"/>
              <w:marRight w:val="0"/>
              <w:marTop w:val="0"/>
              <w:marBottom w:val="0"/>
              <w:divBdr>
                <w:top w:val="none" w:sz="0" w:space="0" w:color="auto"/>
                <w:left w:val="none" w:sz="0" w:space="0" w:color="auto"/>
                <w:bottom w:val="none" w:sz="0" w:space="0" w:color="auto"/>
                <w:right w:val="none" w:sz="0" w:space="0" w:color="auto"/>
              </w:divBdr>
            </w:div>
            <w:div w:id="1175532151">
              <w:marLeft w:val="0"/>
              <w:marRight w:val="0"/>
              <w:marTop w:val="0"/>
              <w:marBottom w:val="0"/>
              <w:divBdr>
                <w:top w:val="none" w:sz="0" w:space="0" w:color="auto"/>
                <w:left w:val="none" w:sz="0" w:space="0" w:color="auto"/>
                <w:bottom w:val="none" w:sz="0" w:space="0" w:color="auto"/>
                <w:right w:val="none" w:sz="0" w:space="0" w:color="auto"/>
              </w:divBdr>
            </w:div>
            <w:div w:id="1871335075">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 w:id="1494376742">
              <w:marLeft w:val="0"/>
              <w:marRight w:val="0"/>
              <w:marTop w:val="0"/>
              <w:marBottom w:val="0"/>
              <w:divBdr>
                <w:top w:val="none" w:sz="0" w:space="0" w:color="auto"/>
                <w:left w:val="none" w:sz="0" w:space="0" w:color="auto"/>
                <w:bottom w:val="none" w:sz="0" w:space="0" w:color="auto"/>
                <w:right w:val="none" w:sz="0" w:space="0" w:color="auto"/>
              </w:divBdr>
            </w:div>
            <w:div w:id="459961144">
              <w:marLeft w:val="0"/>
              <w:marRight w:val="0"/>
              <w:marTop w:val="0"/>
              <w:marBottom w:val="0"/>
              <w:divBdr>
                <w:top w:val="none" w:sz="0" w:space="0" w:color="auto"/>
                <w:left w:val="none" w:sz="0" w:space="0" w:color="auto"/>
                <w:bottom w:val="none" w:sz="0" w:space="0" w:color="auto"/>
                <w:right w:val="none" w:sz="0" w:space="0" w:color="auto"/>
              </w:divBdr>
            </w:div>
            <w:div w:id="1277250735">
              <w:marLeft w:val="0"/>
              <w:marRight w:val="0"/>
              <w:marTop w:val="0"/>
              <w:marBottom w:val="0"/>
              <w:divBdr>
                <w:top w:val="none" w:sz="0" w:space="0" w:color="auto"/>
                <w:left w:val="none" w:sz="0" w:space="0" w:color="auto"/>
                <w:bottom w:val="none" w:sz="0" w:space="0" w:color="auto"/>
                <w:right w:val="none" w:sz="0" w:space="0" w:color="auto"/>
              </w:divBdr>
            </w:div>
            <w:div w:id="1646930131">
              <w:marLeft w:val="0"/>
              <w:marRight w:val="0"/>
              <w:marTop w:val="0"/>
              <w:marBottom w:val="0"/>
              <w:divBdr>
                <w:top w:val="none" w:sz="0" w:space="0" w:color="auto"/>
                <w:left w:val="none" w:sz="0" w:space="0" w:color="auto"/>
                <w:bottom w:val="none" w:sz="0" w:space="0" w:color="auto"/>
                <w:right w:val="none" w:sz="0" w:space="0" w:color="auto"/>
              </w:divBdr>
            </w:div>
            <w:div w:id="812523178">
              <w:marLeft w:val="0"/>
              <w:marRight w:val="0"/>
              <w:marTop w:val="0"/>
              <w:marBottom w:val="0"/>
              <w:divBdr>
                <w:top w:val="none" w:sz="0" w:space="0" w:color="auto"/>
                <w:left w:val="none" w:sz="0" w:space="0" w:color="auto"/>
                <w:bottom w:val="none" w:sz="0" w:space="0" w:color="auto"/>
                <w:right w:val="none" w:sz="0" w:space="0" w:color="auto"/>
              </w:divBdr>
            </w:div>
            <w:div w:id="1915579795">
              <w:marLeft w:val="0"/>
              <w:marRight w:val="0"/>
              <w:marTop w:val="0"/>
              <w:marBottom w:val="0"/>
              <w:divBdr>
                <w:top w:val="none" w:sz="0" w:space="0" w:color="auto"/>
                <w:left w:val="none" w:sz="0" w:space="0" w:color="auto"/>
                <w:bottom w:val="none" w:sz="0" w:space="0" w:color="auto"/>
                <w:right w:val="none" w:sz="0" w:space="0" w:color="auto"/>
              </w:divBdr>
            </w:div>
            <w:div w:id="1505782937">
              <w:marLeft w:val="0"/>
              <w:marRight w:val="0"/>
              <w:marTop w:val="0"/>
              <w:marBottom w:val="0"/>
              <w:divBdr>
                <w:top w:val="none" w:sz="0" w:space="0" w:color="auto"/>
                <w:left w:val="none" w:sz="0" w:space="0" w:color="auto"/>
                <w:bottom w:val="none" w:sz="0" w:space="0" w:color="auto"/>
                <w:right w:val="none" w:sz="0" w:space="0" w:color="auto"/>
              </w:divBdr>
            </w:div>
            <w:div w:id="1523471922">
              <w:marLeft w:val="0"/>
              <w:marRight w:val="0"/>
              <w:marTop w:val="0"/>
              <w:marBottom w:val="0"/>
              <w:divBdr>
                <w:top w:val="none" w:sz="0" w:space="0" w:color="auto"/>
                <w:left w:val="none" w:sz="0" w:space="0" w:color="auto"/>
                <w:bottom w:val="none" w:sz="0" w:space="0" w:color="auto"/>
                <w:right w:val="none" w:sz="0" w:space="0" w:color="auto"/>
              </w:divBdr>
            </w:div>
            <w:div w:id="1678729110">
              <w:marLeft w:val="0"/>
              <w:marRight w:val="0"/>
              <w:marTop w:val="0"/>
              <w:marBottom w:val="0"/>
              <w:divBdr>
                <w:top w:val="none" w:sz="0" w:space="0" w:color="auto"/>
                <w:left w:val="none" w:sz="0" w:space="0" w:color="auto"/>
                <w:bottom w:val="none" w:sz="0" w:space="0" w:color="auto"/>
                <w:right w:val="none" w:sz="0" w:space="0" w:color="auto"/>
              </w:divBdr>
            </w:div>
            <w:div w:id="705720720">
              <w:marLeft w:val="0"/>
              <w:marRight w:val="0"/>
              <w:marTop w:val="0"/>
              <w:marBottom w:val="0"/>
              <w:divBdr>
                <w:top w:val="none" w:sz="0" w:space="0" w:color="auto"/>
                <w:left w:val="none" w:sz="0" w:space="0" w:color="auto"/>
                <w:bottom w:val="none" w:sz="0" w:space="0" w:color="auto"/>
                <w:right w:val="none" w:sz="0" w:space="0" w:color="auto"/>
              </w:divBdr>
            </w:div>
            <w:div w:id="1204364471">
              <w:marLeft w:val="0"/>
              <w:marRight w:val="0"/>
              <w:marTop w:val="0"/>
              <w:marBottom w:val="0"/>
              <w:divBdr>
                <w:top w:val="none" w:sz="0" w:space="0" w:color="auto"/>
                <w:left w:val="none" w:sz="0" w:space="0" w:color="auto"/>
                <w:bottom w:val="none" w:sz="0" w:space="0" w:color="auto"/>
                <w:right w:val="none" w:sz="0" w:space="0" w:color="auto"/>
              </w:divBdr>
            </w:div>
            <w:div w:id="464739437">
              <w:marLeft w:val="0"/>
              <w:marRight w:val="0"/>
              <w:marTop w:val="0"/>
              <w:marBottom w:val="0"/>
              <w:divBdr>
                <w:top w:val="none" w:sz="0" w:space="0" w:color="auto"/>
                <w:left w:val="none" w:sz="0" w:space="0" w:color="auto"/>
                <w:bottom w:val="none" w:sz="0" w:space="0" w:color="auto"/>
                <w:right w:val="none" w:sz="0" w:space="0" w:color="auto"/>
              </w:divBdr>
            </w:div>
            <w:div w:id="1624924706">
              <w:marLeft w:val="0"/>
              <w:marRight w:val="0"/>
              <w:marTop w:val="0"/>
              <w:marBottom w:val="0"/>
              <w:divBdr>
                <w:top w:val="none" w:sz="0" w:space="0" w:color="auto"/>
                <w:left w:val="none" w:sz="0" w:space="0" w:color="auto"/>
                <w:bottom w:val="none" w:sz="0" w:space="0" w:color="auto"/>
                <w:right w:val="none" w:sz="0" w:space="0" w:color="auto"/>
              </w:divBdr>
            </w:div>
            <w:div w:id="1699160546">
              <w:marLeft w:val="0"/>
              <w:marRight w:val="0"/>
              <w:marTop w:val="0"/>
              <w:marBottom w:val="0"/>
              <w:divBdr>
                <w:top w:val="none" w:sz="0" w:space="0" w:color="auto"/>
                <w:left w:val="none" w:sz="0" w:space="0" w:color="auto"/>
                <w:bottom w:val="none" w:sz="0" w:space="0" w:color="auto"/>
                <w:right w:val="none" w:sz="0" w:space="0" w:color="auto"/>
              </w:divBdr>
            </w:div>
            <w:div w:id="1791237587">
              <w:marLeft w:val="0"/>
              <w:marRight w:val="0"/>
              <w:marTop w:val="0"/>
              <w:marBottom w:val="0"/>
              <w:divBdr>
                <w:top w:val="none" w:sz="0" w:space="0" w:color="auto"/>
                <w:left w:val="none" w:sz="0" w:space="0" w:color="auto"/>
                <w:bottom w:val="none" w:sz="0" w:space="0" w:color="auto"/>
                <w:right w:val="none" w:sz="0" w:space="0" w:color="auto"/>
              </w:divBdr>
            </w:div>
            <w:div w:id="960653109">
              <w:marLeft w:val="0"/>
              <w:marRight w:val="0"/>
              <w:marTop w:val="0"/>
              <w:marBottom w:val="0"/>
              <w:divBdr>
                <w:top w:val="none" w:sz="0" w:space="0" w:color="auto"/>
                <w:left w:val="none" w:sz="0" w:space="0" w:color="auto"/>
                <w:bottom w:val="none" w:sz="0" w:space="0" w:color="auto"/>
                <w:right w:val="none" w:sz="0" w:space="0" w:color="auto"/>
              </w:divBdr>
            </w:div>
            <w:div w:id="347608405">
              <w:marLeft w:val="0"/>
              <w:marRight w:val="0"/>
              <w:marTop w:val="0"/>
              <w:marBottom w:val="0"/>
              <w:divBdr>
                <w:top w:val="none" w:sz="0" w:space="0" w:color="auto"/>
                <w:left w:val="none" w:sz="0" w:space="0" w:color="auto"/>
                <w:bottom w:val="none" w:sz="0" w:space="0" w:color="auto"/>
                <w:right w:val="none" w:sz="0" w:space="0" w:color="auto"/>
              </w:divBdr>
            </w:div>
            <w:div w:id="2044093356">
              <w:marLeft w:val="0"/>
              <w:marRight w:val="0"/>
              <w:marTop w:val="0"/>
              <w:marBottom w:val="0"/>
              <w:divBdr>
                <w:top w:val="none" w:sz="0" w:space="0" w:color="auto"/>
                <w:left w:val="none" w:sz="0" w:space="0" w:color="auto"/>
                <w:bottom w:val="none" w:sz="0" w:space="0" w:color="auto"/>
                <w:right w:val="none" w:sz="0" w:space="0" w:color="auto"/>
              </w:divBdr>
            </w:div>
            <w:div w:id="1947348614">
              <w:marLeft w:val="0"/>
              <w:marRight w:val="0"/>
              <w:marTop w:val="0"/>
              <w:marBottom w:val="0"/>
              <w:divBdr>
                <w:top w:val="none" w:sz="0" w:space="0" w:color="auto"/>
                <w:left w:val="none" w:sz="0" w:space="0" w:color="auto"/>
                <w:bottom w:val="none" w:sz="0" w:space="0" w:color="auto"/>
                <w:right w:val="none" w:sz="0" w:space="0" w:color="auto"/>
              </w:divBdr>
            </w:div>
            <w:div w:id="1919292862">
              <w:marLeft w:val="0"/>
              <w:marRight w:val="0"/>
              <w:marTop w:val="0"/>
              <w:marBottom w:val="0"/>
              <w:divBdr>
                <w:top w:val="none" w:sz="0" w:space="0" w:color="auto"/>
                <w:left w:val="none" w:sz="0" w:space="0" w:color="auto"/>
                <w:bottom w:val="none" w:sz="0" w:space="0" w:color="auto"/>
                <w:right w:val="none" w:sz="0" w:space="0" w:color="auto"/>
              </w:divBdr>
            </w:div>
            <w:div w:id="560363507">
              <w:marLeft w:val="0"/>
              <w:marRight w:val="0"/>
              <w:marTop w:val="0"/>
              <w:marBottom w:val="0"/>
              <w:divBdr>
                <w:top w:val="none" w:sz="0" w:space="0" w:color="auto"/>
                <w:left w:val="none" w:sz="0" w:space="0" w:color="auto"/>
                <w:bottom w:val="none" w:sz="0" w:space="0" w:color="auto"/>
                <w:right w:val="none" w:sz="0" w:space="0" w:color="auto"/>
              </w:divBdr>
            </w:div>
            <w:div w:id="1351757336">
              <w:marLeft w:val="0"/>
              <w:marRight w:val="0"/>
              <w:marTop w:val="0"/>
              <w:marBottom w:val="0"/>
              <w:divBdr>
                <w:top w:val="none" w:sz="0" w:space="0" w:color="auto"/>
                <w:left w:val="none" w:sz="0" w:space="0" w:color="auto"/>
                <w:bottom w:val="none" w:sz="0" w:space="0" w:color="auto"/>
                <w:right w:val="none" w:sz="0" w:space="0" w:color="auto"/>
              </w:divBdr>
            </w:div>
          </w:divsChild>
        </w:div>
        <w:div w:id="464544000">
          <w:marLeft w:val="0"/>
          <w:marRight w:val="0"/>
          <w:marTop w:val="0"/>
          <w:marBottom w:val="0"/>
          <w:divBdr>
            <w:top w:val="none" w:sz="0" w:space="0" w:color="auto"/>
            <w:left w:val="none" w:sz="0" w:space="0" w:color="auto"/>
            <w:bottom w:val="none" w:sz="0" w:space="0" w:color="auto"/>
            <w:right w:val="none" w:sz="0" w:space="0" w:color="auto"/>
          </w:divBdr>
          <w:divsChild>
            <w:div w:id="897084848">
              <w:marLeft w:val="0"/>
              <w:marRight w:val="0"/>
              <w:marTop w:val="0"/>
              <w:marBottom w:val="0"/>
              <w:divBdr>
                <w:top w:val="none" w:sz="0" w:space="0" w:color="auto"/>
                <w:left w:val="none" w:sz="0" w:space="0" w:color="auto"/>
                <w:bottom w:val="none" w:sz="0" w:space="0" w:color="auto"/>
                <w:right w:val="none" w:sz="0" w:space="0" w:color="auto"/>
              </w:divBdr>
            </w:div>
          </w:divsChild>
        </w:div>
        <w:div w:id="1129545608">
          <w:marLeft w:val="0"/>
          <w:marRight w:val="0"/>
          <w:marTop w:val="0"/>
          <w:marBottom w:val="0"/>
          <w:divBdr>
            <w:top w:val="none" w:sz="0" w:space="0" w:color="auto"/>
            <w:left w:val="none" w:sz="0" w:space="0" w:color="auto"/>
            <w:bottom w:val="none" w:sz="0" w:space="0" w:color="auto"/>
            <w:right w:val="none" w:sz="0" w:space="0" w:color="auto"/>
          </w:divBdr>
          <w:divsChild>
            <w:div w:id="1407141989">
              <w:marLeft w:val="0"/>
              <w:marRight w:val="0"/>
              <w:marTop w:val="0"/>
              <w:marBottom w:val="0"/>
              <w:divBdr>
                <w:top w:val="none" w:sz="0" w:space="0" w:color="auto"/>
                <w:left w:val="none" w:sz="0" w:space="0" w:color="auto"/>
                <w:bottom w:val="none" w:sz="0" w:space="0" w:color="auto"/>
                <w:right w:val="none" w:sz="0" w:space="0" w:color="auto"/>
              </w:divBdr>
            </w:div>
            <w:div w:id="1432238815">
              <w:marLeft w:val="0"/>
              <w:marRight w:val="0"/>
              <w:marTop w:val="0"/>
              <w:marBottom w:val="0"/>
              <w:divBdr>
                <w:top w:val="none" w:sz="0" w:space="0" w:color="auto"/>
                <w:left w:val="none" w:sz="0" w:space="0" w:color="auto"/>
                <w:bottom w:val="none" w:sz="0" w:space="0" w:color="auto"/>
                <w:right w:val="none" w:sz="0" w:space="0" w:color="auto"/>
              </w:divBdr>
            </w:div>
            <w:div w:id="584143639">
              <w:marLeft w:val="0"/>
              <w:marRight w:val="0"/>
              <w:marTop w:val="0"/>
              <w:marBottom w:val="0"/>
              <w:divBdr>
                <w:top w:val="none" w:sz="0" w:space="0" w:color="auto"/>
                <w:left w:val="none" w:sz="0" w:space="0" w:color="auto"/>
                <w:bottom w:val="none" w:sz="0" w:space="0" w:color="auto"/>
                <w:right w:val="none" w:sz="0" w:space="0" w:color="auto"/>
              </w:divBdr>
            </w:div>
            <w:div w:id="1057971465">
              <w:marLeft w:val="0"/>
              <w:marRight w:val="0"/>
              <w:marTop w:val="0"/>
              <w:marBottom w:val="0"/>
              <w:divBdr>
                <w:top w:val="none" w:sz="0" w:space="0" w:color="auto"/>
                <w:left w:val="none" w:sz="0" w:space="0" w:color="auto"/>
                <w:bottom w:val="none" w:sz="0" w:space="0" w:color="auto"/>
                <w:right w:val="none" w:sz="0" w:space="0" w:color="auto"/>
              </w:divBdr>
            </w:div>
            <w:div w:id="1047921601">
              <w:marLeft w:val="0"/>
              <w:marRight w:val="0"/>
              <w:marTop w:val="0"/>
              <w:marBottom w:val="0"/>
              <w:divBdr>
                <w:top w:val="none" w:sz="0" w:space="0" w:color="auto"/>
                <w:left w:val="none" w:sz="0" w:space="0" w:color="auto"/>
                <w:bottom w:val="none" w:sz="0" w:space="0" w:color="auto"/>
                <w:right w:val="none" w:sz="0" w:space="0" w:color="auto"/>
              </w:divBdr>
            </w:div>
            <w:div w:id="290523033">
              <w:marLeft w:val="0"/>
              <w:marRight w:val="0"/>
              <w:marTop w:val="0"/>
              <w:marBottom w:val="0"/>
              <w:divBdr>
                <w:top w:val="none" w:sz="0" w:space="0" w:color="auto"/>
                <w:left w:val="none" w:sz="0" w:space="0" w:color="auto"/>
                <w:bottom w:val="none" w:sz="0" w:space="0" w:color="auto"/>
                <w:right w:val="none" w:sz="0" w:space="0" w:color="auto"/>
              </w:divBdr>
            </w:div>
            <w:div w:id="200782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133339">
      <w:bodyDiv w:val="1"/>
      <w:marLeft w:val="0"/>
      <w:marRight w:val="0"/>
      <w:marTop w:val="0"/>
      <w:marBottom w:val="0"/>
      <w:divBdr>
        <w:top w:val="none" w:sz="0" w:space="0" w:color="auto"/>
        <w:left w:val="none" w:sz="0" w:space="0" w:color="auto"/>
        <w:bottom w:val="none" w:sz="0" w:space="0" w:color="auto"/>
        <w:right w:val="none" w:sz="0" w:space="0" w:color="auto"/>
      </w:divBdr>
      <w:divsChild>
        <w:div w:id="1558467111">
          <w:marLeft w:val="0"/>
          <w:marRight w:val="0"/>
          <w:marTop w:val="0"/>
          <w:marBottom w:val="0"/>
          <w:divBdr>
            <w:top w:val="none" w:sz="0" w:space="0" w:color="auto"/>
            <w:left w:val="none" w:sz="0" w:space="0" w:color="auto"/>
            <w:bottom w:val="none" w:sz="0" w:space="0" w:color="auto"/>
            <w:right w:val="none" w:sz="0" w:space="0" w:color="auto"/>
          </w:divBdr>
          <w:divsChild>
            <w:div w:id="1555776269">
              <w:marLeft w:val="0"/>
              <w:marRight w:val="0"/>
              <w:marTop w:val="0"/>
              <w:marBottom w:val="0"/>
              <w:divBdr>
                <w:top w:val="none" w:sz="0" w:space="0" w:color="auto"/>
                <w:left w:val="none" w:sz="0" w:space="0" w:color="auto"/>
                <w:bottom w:val="none" w:sz="0" w:space="0" w:color="auto"/>
                <w:right w:val="none" w:sz="0" w:space="0" w:color="auto"/>
              </w:divBdr>
            </w:div>
          </w:divsChild>
        </w:div>
        <w:div w:id="530997630">
          <w:marLeft w:val="0"/>
          <w:marRight w:val="0"/>
          <w:marTop w:val="0"/>
          <w:marBottom w:val="0"/>
          <w:divBdr>
            <w:top w:val="none" w:sz="0" w:space="0" w:color="auto"/>
            <w:left w:val="none" w:sz="0" w:space="0" w:color="auto"/>
            <w:bottom w:val="none" w:sz="0" w:space="0" w:color="auto"/>
            <w:right w:val="none" w:sz="0" w:space="0" w:color="auto"/>
          </w:divBdr>
          <w:divsChild>
            <w:div w:id="846483309">
              <w:marLeft w:val="0"/>
              <w:marRight w:val="0"/>
              <w:marTop w:val="0"/>
              <w:marBottom w:val="0"/>
              <w:divBdr>
                <w:top w:val="none" w:sz="0" w:space="0" w:color="auto"/>
                <w:left w:val="none" w:sz="0" w:space="0" w:color="auto"/>
                <w:bottom w:val="none" w:sz="0" w:space="0" w:color="auto"/>
                <w:right w:val="none" w:sz="0" w:space="0" w:color="auto"/>
              </w:divBdr>
            </w:div>
          </w:divsChild>
        </w:div>
        <w:div w:id="677270999">
          <w:marLeft w:val="0"/>
          <w:marRight w:val="0"/>
          <w:marTop w:val="0"/>
          <w:marBottom w:val="0"/>
          <w:divBdr>
            <w:top w:val="none" w:sz="0" w:space="0" w:color="auto"/>
            <w:left w:val="none" w:sz="0" w:space="0" w:color="auto"/>
            <w:bottom w:val="none" w:sz="0" w:space="0" w:color="auto"/>
            <w:right w:val="none" w:sz="0" w:space="0" w:color="auto"/>
          </w:divBdr>
          <w:divsChild>
            <w:div w:id="1260484464">
              <w:marLeft w:val="0"/>
              <w:marRight w:val="0"/>
              <w:marTop w:val="0"/>
              <w:marBottom w:val="0"/>
              <w:divBdr>
                <w:top w:val="none" w:sz="0" w:space="0" w:color="auto"/>
                <w:left w:val="none" w:sz="0" w:space="0" w:color="auto"/>
                <w:bottom w:val="none" w:sz="0" w:space="0" w:color="auto"/>
                <w:right w:val="none" w:sz="0" w:space="0" w:color="auto"/>
              </w:divBdr>
            </w:div>
          </w:divsChild>
        </w:div>
        <w:div w:id="1897202959">
          <w:marLeft w:val="0"/>
          <w:marRight w:val="0"/>
          <w:marTop w:val="0"/>
          <w:marBottom w:val="0"/>
          <w:divBdr>
            <w:top w:val="none" w:sz="0" w:space="0" w:color="auto"/>
            <w:left w:val="none" w:sz="0" w:space="0" w:color="auto"/>
            <w:bottom w:val="none" w:sz="0" w:space="0" w:color="auto"/>
            <w:right w:val="none" w:sz="0" w:space="0" w:color="auto"/>
          </w:divBdr>
          <w:divsChild>
            <w:div w:id="1033386224">
              <w:marLeft w:val="0"/>
              <w:marRight w:val="0"/>
              <w:marTop w:val="0"/>
              <w:marBottom w:val="0"/>
              <w:divBdr>
                <w:top w:val="none" w:sz="0" w:space="0" w:color="auto"/>
                <w:left w:val="none" w:sz="0" w:space="0" w:color="auto"/>
                <w:bottom w:val="none" w:sz="0" w:space="0" w:color="auto"/>
                <w:right w:val="none" w:sz="0" w:space="0" w:color="auto"/>
              </w:divBdr>
            </w:div>
          </w:divsChild>
        </w:div>
        <w:div w:id="1837727556">
          <w:marLeft w:val="0"/>
          <w:marRight w:val="0"/>
          <w:marTop w:val="0"/>
          <w:marBottom w:val="0"/>
          <w:divBdr>
            <w:top w:val="none" w:sz="0" w:space="0" w:color="auto"/>
            <w:left w:val="none" w:sz="0" w:space="0" w:color="auto"/>
            <w:bottom w:val="none" w:sz="0" w:space="0" w:color="auto"/>
            <w:right w:val="none" w:sz="0" w:space="0" w:color="auto"/>
          </w:divBdr>
          <w:divsChild>
            <w:div w:id="441844108">
              <w:marLeft w:val="0"/>
              <w:marRight w:val="0"/>
              <w:marTop w:val="0"/>
              <w:marBottom w:val="0"/>
              <w:divBdr>
                <w:top w:val="none" w:sz="0" w:space="0" w:color="auto"/>
                <w:left w:val="none" w:sz="0" w:space="0" w:color="auto"/>
                <w:bottom w:val="none" w:sz="0" w:space="0" w:color="auto"/>
                <w:right w:val="none" w:sz="0" w:space="0" w:color="auto"/>
              </w:divBdr>
            </w:div>
          </w:divsChild>
        </w:div>
        <w:div w:id="552471665">
          <w:marLeft w:val="0"/>
          <w:marRight w:val="0"/>
          <w:marTop w:val="0"/>
          <w:marBottom w:val="0"/>
          <w:divBdr>
            <w:top w:val="none" w:sz="0" w:space="0" w:color="auto"/>
            <w:left w:val="none" w:sz="0" w:space="0" w:color="auto"/>
            <w:bottom w:val="none" w:sz="0" w:space="0" w:color="auto"/>
            <w:right w:val="none" w:sz="0" w:space="0" w:color="auto"/>
          </w:divBdr>
          <w:divsChild>
            <w:div w:id="2049837741">
              <w:marLeft w:val="0"/>
              <w:marRight w:val="0"/>
              <w:marTop w:val="0"/>
              <w:marBottom w:val="0"/>
              <w:divBdr>
                <w:top w:val="none" w:sz="0" w:space="0" w:color="auto"/>
                <w:left w:val="none" w:sz="0" w:space="0" w:color="auto"/>
                <w:bottom w:val="none" w:sz="0" w:space="0" w:color="auto"/>
                <w:right w:val="none" w:sz="0" w:space="0" w:color="auto"/>
              </w:divBdr>
            </w:div>
          </w:divsChild>
        </w:div>
        <w:div w:id="1805584745">
          <w:marLeft w:val="0"/>
          <w:marRight w:val="0"/>
          <w:marTop w:val="0"/>
          <w:marBottom w:val="0"/>
          <w:divBdr>
            <w:top w:val="none" w:sz="0" w:space="0" w:color="auto"/>
            <w:left w:val="none" w:sz="0" w:space="0" w:color="auto"/>
            <w:bottom w:val="none" w:sz="0" w:space="0" w:color="auto"/>
            <w:right w:val="none" w:sz="0" w:space="0" w:color="auto"/>
          </w:divBdr>
          <w:divsChild>
            <w:div w:id="1710761245">
              <w:marLeft w:val="0"/>
              <w:marRight w:val="0"/>
              <w:marTop w:val="0"/>
              <w:marBottom w:val="0"/>
              <w:divBdr>
                <w:top w:val="none" w:sz="0" w:space="0" w:color="auto"/>
                <w:left w:val="none" w:sz="0" w:space="0" w:color="auto"/>
                <w:bottom w:val="none" w:sz="0" w:space="0" w:color="auto"/>
                <w:right w:val="none" w:sz="0" w:space="0" w:color="auto"/>
              </w:divBdr>
            </w:div>
          </w:divsChild>
        </w:div>
        <w:div w:id="175314205">
          <w:marLeft w:val="0"/>
          <w:marRight w:val="0"/>
          <w:marTop w:val="0"/>
          <w:marBottom w:val="0"/>
          <w:divBdr>
            <w:top w:val="none" w:sz="0" w:space="0" w:color="auto"/>
            <w:left w:val="none" w:sz="0" w:space="0" w:color="auto"/>
            <w:bottom w:val="none" w:sz="0" w:space="0" w:color="auto"/>
            <w:right w:val="none" w:sz="0" w:space="0" w:color="auto"/>
          </w:divBdr>
          <w:divsChild>
            <w:div w:id="2082412025">
              <w:marLeft w:val="0"/>
              <w:marRight w:val="0"/>
              <w:marTop w:val="0"/>
              <w:marBottom w:val="0"/>
              <w:divBdr>
                <w:top w:val="none" w:sz="0" w:space="0" w:color="auto"/>
                <w:left w:val="none" w:sz="0" w:space="0" w:color="auto"/>
                <w:bottom w:val="none" w:sz="0" w:space="0" w:color="auto"/>
                <w:right w:val="none" w:sz="0" w:space="0" w:color="auto"/>
              </w:divBdr>
            </w:div>
          </w:divsChild>
        </w:div>
        <w:div w:id="546264631">
          <w:marLeft w:val="0"/>
          <w:marRight w:val="0"/>
          <w:marTop w:val="0"/>
          <w:marBottom w:val="0"/>
          <w:divBdr>
            <w:top w:val="none" w:sz="0" w:space="0" w:color="auto"/>
            <w:left w:val="none" w:sz="0" w:space="0" w:color="auto"/>
            <w:bottom w:val="none" w:sz="0" w:space="0" w:color="auto"/>
            <w:right w:val="none" w:sz="0" w:space="0" w:color="auto"/>
          </w:divBdr>
          <w:divsChild>
            <w:div w:id="306665615">
              <w:marLeft w:val="0"/>
              <w:marRight w:val="0"/>
              <w:marTop w:val="0"/>
              <w:marBottom w:val="0"/>
              <w:divBdr>
                <w:top w:val="none" w:sz="0" w:space="0" w:color="auto"/>
                <w:left w:val="none" w:sz="0" w:space="0" w:color="auto"/>
                <w:bottom w:val="none" w:sz="0" w:space="0" w:color="auto"/>
                <w:right w:val="none" w:sz="0" w:space="0" w:color="auto"/>
              </w:divBdr>
            </w:div>
            <w:div w:id="1983390259">
              <w:marLeft w:val="0"/>
              <w:marRight w:val="0"/>
              <w:marTop w:val="0"/>
              <w:marBottom w:val="0"/>
              <w:divBdr>
                <w:top w:val="none" w:sz="0" w:space="0" w:color="auto"/>
                <w:left w:val="none" w:sz="0" w:space="0" w:color="auto"/>
                <w:bottom w:val="none" w:sz="0" w:space="0" w:color="auto"/>
                <w:right w:val="none" w:sz="0" w:space="0" w:color="auto"/>
              </w:divBdr>
            </w:div>
            <w:div w:id="277490424">
              <w:marLeft w:val="0"/>
              <w:marRight w:val="0"/>
              <w:marTop w:val="0"/>
              <w:marBottom w:val="0"/>
              <w:divBdr>
                <w:top w:val="none" w:sz="0" w:space="0" w:color="auto"/>
                <w:left w:val="none" w:sz="0" w:space="0" w:color="auto"/>
                <w:bottom w:val="none" w:sz="0" w:space="0" w:color="auto"/>
                <w:right w:val="none" w:sz="0" w:space="0" w:color="auto"/>
              </w:divBdr>
            </w:div>
            <w:div w:id="2116629354">
              <w:marLeft w:val="0"/>
              <w:marRight w:val="0"/>
              <w:marTop w:val="0"/>
              <w:marBottom w:val="0"/>
              <w:divBdr>
                <w:top w:val="none" w:sz="0" w:space="0" w:color="auto"/>
                <w:left w:val="none" w:sz="0" w:space="0" w:color="auto"/>
                <w:bottom w:val="none" w:sz="0" w:space="0" w:color="auto"/>
                <w:right w:val="none" w:sz="0" w:space="0" w:color="auto"/>
              </w:divBdr>
            </w:div>
            <w:div w:id="144973573">
              <w:marLeft w:val="0"/>
              <w:marRight w:val="0"/>
              <w:marTop w:val="0"/>
              <w:marBottom w:val="0"/>
              <w:divBdr>
                <w:top w:val="none" w:sz="0" w:space="0" w:color="auto"/>
                <w:left w:val="none" w:sz="0" w:space="0" w:color="auto"/>
                <w:bottom w:val="none" w:sz="0" w:space="0" w:color="auto"/>
                <w:right w:val="none" w:sz="0" w:space="0" w:color="auto"/>
              </w:divBdr>
            </w:div>
          </w:divsChild>
        </w:div>
        <w:div w:id="723603219">
          <w:marLeft w:val="0"/>
          <w:marRight w:val="0"/>
          <w:marTop w:val="0"/>
          <w:marBottom w:val="0"/>
          <w:divBdr>
            <w:top w:val="none" w:sz="0" w:space="0" w:color="auto"/>
            <w:left w:val="none" w:sz="0" w:space="0" w:color="auto"/>
            <w:bottom w:val="none" w:sz="0" w:space="0" w:color="auto"/>
            <w:right w:val="none" w:sz="0" w:space="0" w:color="auto"/>
          </w:divBdr>
          <w:divsChild>
            <w:div w:id="783964154">
              <w:marLeft w:val="0"/>
              <w:marRight w:val="0"/>
              <w:marTop w:val="0"/>
              <w:marBottom w:val="0"/>
              <w:divBdr>
                <w:top w:val="none" w:sz="0" w:space="0" w:color="auto"/>
                <w:left w:val="none" w:sz="0" w:space="0" w:color="auto"/>
                <w:bottom w:val="none" w:sz="0" w:space="0" w:color="auto"/>
                <w:right w:val="none" w:sz="0" w:space="0" w:color="auto"/>
              </w:divBdr>
            </w:div>
          </w:divsChild>
        </w:div>
        <w:div w:id="338431896">
          <w:marLeft w:val="0"/>
          <w:marRight w:val="0"/>
          <w:marTop w:val="0"/>
          <w:marBottom w:val="0"/>
          <w:divBdr>
            <w:top w:val="none" w:sz="0" w:space="0" w:color="auto"/>
            <w:left w:val="none" w:sz="0" w:space="0" w:color="auto"/>
            <w:bottom w:val="none" w:sz="0" w:space="0" w:color="auto"/>
            <w:right w:val="none" w:sz="0" w:space="0" w:color="auto"/>
          </w:divBdr>
          <w:divsChild>
            <w:div w:id="1027095778">
              <w:marLeft w:val="0"/>
              <w:marRight w:val="0"/>
              <w:marTop w:val="0"/>
              <w:marBottom w:val="0"/>
              <w:divBdr>
                <w:top w:val="none" w:sz="0" w:space="0" w:color="auto"/>
                <w:left w:val="none" w:sz="0" w:space="0" w:color="auto"/>
                <w:bottom w:val="none" w:sz="0" w:space="0" w:color="auto"/>
                <w:right w:val="none" w:sz="0" w:space="0" w:color="auto"/>
              </w:divBdr>
            </w:div>
            <w:div w:id="1171601533">
              <w:marLeft w:val="0"/>
              <w:marRight w:val="0"/>
              <w:marTop w:val="0"/>
              <w:marBottom w:val="0"/>
              <w:divBdr>
                <w:top w:val="none" w:sz="0" w:space="0" w:color="auto"/>
                <w:left w:val="none" w:sz="0" w:space="0" w:color="auto"/>
                <w:bottom w:val="none" w:sz="0" w:space="0" w:color="auto"/>
                <w:right w:val="none" w:sz="0" w:space="0" w:color="auto"/>
              </w:divBdr>
            </w:div>
            <w:div w:id="813109791">
              <w:marLeft w:val="0"/>
              <w:marRight w:val="0"/>
              <w:marTop w:val="0"/>
              <w:marBottom w:val="0"/>
              <w:divBdr>
                <w:top w:val="none" w:sz="0" w:space="0" w:color="auto"/>
                <w:left w:val="none" w:sz="0" w:space="0" w:color="auto"/>
                <w:bottom w:val="none" w:sz="0" w:space="0" w:color="auto"/>
                <w:right w:val="none" w:sz="0" w:space="0" w:color="auto"/>
              </w:divBdr>
            </w:div>
            <w:div w:id="1204831846">
              <w:marLeft w:val="0"/>
              <w:marRight w:val="0"/>
              <w:marTop w:val="0"/>
              <w:marBottom w:val="0"/>
              <w:divBdr>
                <w:top w:val="none" w:sz="0" w:space="0" w:color="auto"/>
                <w:left w:val="none" w:sz="0" w:space="0" w:color="auto"/>
                <w:bottom w:val="none" w:sz="0" w:space="0" w:color="auto"/>
                <w:right w:val="none" w:sz="0" w:space="0" w:color="auto"/>
              </w:divBdr>
            </w:div>
            <w:div w:id="1136145726">
              <w:marLeft w:val="0"/>
              <w:marRight w:val="0"/>
              <w:marTop w:val="0"/>
              <w:marBottom w:val="0"/>
              <w:divBdr>
                <w:top w:val="none" w:sz="0" w:space="0" w:color="auto"/>
                <w:left w:val="none" w:sz="0" w:space="0" w:color="auto"/>
                <w:bottom w:val="none" w:sz="0" w:space="0" w:color="auto"/>
                <w:right w:val="none" w:sz="0" w:space="0" w:color="auto"/>
              </w:divBdr>
            </w:div>
            <w:div w:id="504589368">
              <w:marLeft w:val="0"/>
              <w:marRight w:val="0"/>
              <w:marTop w:val="0"/>
              <w:marBottom w:val="0"/>
              <w:divBdr>
                <w:top w:val="none" w:sz="0" w:space="0" w:color="auto"/>
                <w:left w:val="none" w:sz="0" w:space="0" w:color="auto"/>
                <w:bottom w:val="none" w:sz="0" w:space="0" w:color="auto"/>
                <w:right w:val="none" w:sz="0" w:space="0" w:color="auto"/>
              </w:divBdr>
            </w:div>
            <w:div w:id="151565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03022">
      <w:bodyDiv w:val="1"/>
      <w:marLeft w:val="0"/>
      <w:marRight w:val="0"/>
      <w:marTop w:val="0"/>
      <w:marBottom w:val="0"/>
      <w:divBdr>
        <w:top w:val="none" w:sz="0" w:space="0" w:color="auto"/>
        <w:left w:val="none" w:sz="0" w:space="0" w:color="auto"/>
        <w:bottom w:val="none" w:sz="0" w:space="0" w:color="auto"/>
        <w:right w:val="none" w:sz="0" w:space="0" w:color="auto"/>
      </w:divBdr>
      <w:divsChild>
        <w:div w:id="32273503">
          <w:marLeft w:val="0"/>
          <w:marRight w:val="0"/>
          <w:marTop w:val="0"/>
          <w:marBottom w:val="0"/>
          <w:divBdr>
            <w:top w:val="none" w:sz="0" w:space="0" w:color="auto"/>
            <w:left w:val="none" w:sz="0" w:space="0" w:color="auto"/>
            <w:bottom w:val="none" w:sz="0" w:space="0" w:color="auto"/>
            <w:right w:val="none" w:sz="0" w:space="0" w:color="auto"/>
          </w:divBdr>
          <w:divsChild>
            <w:div w:id="424886260">
              <w:marLeft w:val="0"/>
              <w:marRight w:val="0"/>
              <w:marTop w:val="0"/>
              <w:marBottom w:val="0"/>
              <w:divBdr>
                <w:top w:val="none" w:sz="0" w:space="0" w:color="auto"/>
                <w:left w:val="none" w:sz="0" w:space="0" w:color="auto"/>
                <w:bottom w:val="none" w:sz="0" w:space="0" w:color="auto"/>
                <w:right w:val="none" w:sz="0" w:space="0" w:color="auto"/>
              </w:divBdr>
            </w:div>
          </w:divsChild>
        </w:div>
        <w:div w:id="1682388196">
          <w:marLeft w:val="0"/>
          <w:marRight w:val="0"/>
          <w:marTop w:val="0"/>
          <w:marBottom w:val="0"/>
          <w:divBdr>
            <w:top w:val="none" w:sz="0" w:space="0" w:color="auto"/>
            <w:left w:val="none" w:sz="0" w:space="0" w:color="auto"/>
            <w:bottom w:val="none" w:sz="0" w:space="0" w:color="auto"/>
            <w:right w:val="none" w:sz="0" w:space="0" w:color="auto"/>
          </w:divBdr>
          <w:divsChild>
            <w:div w:id="337729858">
              <w:marLeft w:val="0"/>
              <w:marRight w:val="0"/>
              <w:marTop w:val="0"/>
              <w:marBottom w:val="0"/>
              <w:divBdr>
                <w:top w:val="none" w:sz="0" w:space="0" w:color="auto"/>
                <w:left w:val="none" w:sz="0" w:space="0" w:color="auto"/>
                <w:bottom w:val="none" w:sz="0" w:space="0" w:color="auto"/>
                <w:right w:val="none" w:sz="0" w:space="0" w:color="auto"/>
              </w:divBdr>
            </w:div>
          </w:divsChild>
        </w:div>
        <w:div w:id="1374038749">
          <w:marLeft w:val="0"/>
          <w:marRight w:val="0"/>
          <w:marTop w:val="0"/>
          <w:marBottom w:val="0"/>
          <w:divBdr>
            <w:top w:val="none" w:sz="0" w:space="0" w:color="auto"/>
            <w:left w:val="none" w:sz="0" w:space="0" w:color="auto"/>
            <w:bottom w:val="none" w:sz="0" w:space="0" w:color="auto"/>
            <w:right w:val="none" w:sz="0" w:space="0" w:color="auto"/>
          </w:divBdr>
          <w:divsChild>
            <w:div w:id="744765636">
              <w:marLeft w:val="0"/>
              <w:marRight w:val="0"/>
              <w:marTop w:val="0"/>
              <w:marBottom w:val="0"/>
              <w:divBdr>
                <w:top w:val="none" w:sz="0" w:space="0" w:color="auto"/>
                <w:left w:val="none" w:sz="0" w:space="0" w:color="auto"/>
                <w:bottom w:val="none" w:sz="0" w:space="0" w:color="auto"/>
                <w:right w:val="none" w:sz="0" w:space="0" w:color="auto"/>
              </w:divBdr>
            </w:div>
          </w:divsChild>
        </w:div>
        <w:div w:id="381947118">
          <w:marLeft w:val="0"/>
          <w:marRight w:val="0"/>
          <w:marTop w:val="0"/>
          <w:marBottom w:val="0"/>
          <w:divBdr>
            <w:top w:val="none" w:sz="0" w:space="0" w:color="auto"/>
            <w:left w:val="none" w:sz="0" w:space="0" w:color="auto"/>
            <w:bottom w:val="none" w:sz="0" w:space="0" w:color="auto"/>
            <w:right w:val="none" w:sz="0" w:space="0" w:color="auto"/>
          </w:divBdr>
          <w:divsChild>
            <w:div w:id="1655596787">
              <w:marLeft w:val="0"/>
              <w:marRight w:val="0"/>
              <w:marTop w:val="0"/>
              <w:marBottom w:val="0"/>
              <w:divBdr>
                <w:top w:val="none" w:sz="0" w:space="0" w:color="auto"/>
                <w:left w:val="none" w:sz="0" w:space="0" w:color="auto"/>
                <w:bottom w:val="none" w:sz="0" w:space="0" w:color="auto"/>
                <w:right w:val="none" w:sz="0" w:space="0" w:color="auto"/>
              </w:divBdr>
            </w:div>
          </w:divsChild>
        </w:div>
        <w:div w:id="611211028">
          <w:marLeft w:val="0"/>
          <w:marRight w:val="0"/>
          <w:marTop w:val="0"/>
          <w:marBottom w:val="0"/>
          <w:divBdr>
            <w:top w:val="none" w:sz="0" w:space="0" w:color="auto"/>
            <w:left w:val="none" w:sz="0" w:space="0" w:color="auto"/>
            <w:bottom w:val="none" w:sz="0" w:space="0" w:color="auto"/>
            <w:right w:val="none" w:sz="0" w:space="0" w:color="auto"/>
          </w:divBdr>
          <w:divsChild>
            <w:div w:id="518348100">
              <w:marLeft w:val="0"/>
              <w:marRight w:val="0"/>
              <w:marTop w:val="0"/>
              <w:marBottom w:val="0"/>
              <w:divBdr>
                <w:top w:val="none" w:sz="0" w:space="0" w:color="auto"/>
                <w:left w:val="none" w:sz="0" w:space="0" w:color="auto"/>
                <w:bottom w:val="none" w:sz="0" w:space="0" w:color="auto"/>
                <w:right w:val="none" w:sz="0" w:space="0" w:color="auto"/>
              </w:divBdr>
            </w:div>
          </w:divsChild>
        </w:div>
        <w:div w:id="967852897">
          <w:marLeft w:val="0"/>
          <w:marRight w:val="0"/>
          <w:marTop w:val="0"/>
          <w:marBottom w:val="0"/>
          <w:divBdr>
            <w:top w:val="none" w:sz="0" w:space="0" w:color="auto"/>
            <w:left w:val="none" w:sz="0" w:space="0" w:color="auto"/>
            <w:bottom w:val="none" w:sz="0" w:space="0" w:color="auto"/>
            <w:right w:val="none" w:sz="0" w:space="0" w:color="auto"/>
          </w:divBdr>
          <w:divsChild>
            <w:div w:id="789009705">
              <w:marLeft w:val="0"/>
              <w:marRight w:val="0"/>
              <w:marTop w:val="0"/>
              <w:marBottom w:val="0"/>
              <w:divBdr>
                <w:top w:val="none" w:sz="0" w:space="0" w:color="auto"/>
                <w:left w:val="none" w:sz="0" w:space="0" w:color="auto"/>
                <w:bottom w:val="none" w:sz="0" w:space="0" w:color="auto"/>
                <w:right w:val="none" w:sz="0" w:space="0" w:color="auto"/>
              </w:divBdr>
            </w:div>
          </w:divsChild>
        </w:div>
        <w:div w:id="836532217">
          <w:marLeft w:val="0"/>
          <w:marRight w:val="0"/>
          <w:marTop w:val="0"/>
          <w:marBottom w:val="0"/>
          <w:divBdr>
            <w:top w:val="none" w:sz="0" w:space="0" w:color="auto"/>
            <w:left w:val="none" w:sz="0" w:space="0" w:color="auto"/>
            <w:bottom w:val="none" w:sz="0" w:space="0" w:color="auto"/>
            <w:right w:val="none" w:sz="0" w:space="0" w:color="auto"/>
          </w:divBdr>
          <w:divsChild>
            <w:div w:id="185558398">
              <w:marLeft w:val="0"/>
              <w:marRight w:val="0"/>
              <w:marTop w:val="0"/>
              <w:marBottom w:val="0"/>
              <w:divBdr>
                <w:top w:val="none" w:sz="0" w:space="0" w:color="auto"/>
                <w:left w:val="none" w:sz="0" w:space="0" w:color="auto"/>
                <w:bottom w:val="none" w:sz="0" w:space="0" w:color="auto"/>
                <w:right w:val="none" w:sz="0" w:space="0" w:color="auto"/>
              </w:divBdr>
            </w:div>
          </w:divsChild>
        </w:div>
        <w:div w:id="1646205324">
          <w:marLeft w:val="0"/>
          <w:marRight w:val="0"/>
          <w:marTop w:val="0"/>
          <w:marBottom w:val="0"/>
          <w:divBdr>
            <w:top w:val="none" w:sz="0" w:space="0" w:color="auto"/>
            <w:left w:val="none" w:sz="0" w:space="0" w:color="auto"/>
            <w:bottom w:val="none" w:sz="0" w:space="0" w:color="auto"/>
            <w:right w:val="none" w:sz="0" w:space="0" w:color="auto"/>
          </w:divBdr>
          <w:divsChild>
            <w:div w:id="777943590">
              <w:marLeft w:val="0"/>
              <w:marRight w:val="0"/>
              <w:marTop w:val="0"/>
              <w:marBottom w:val="0"/>
              <w:divBdr>
                <w:top w:val="none" w:sz="0" w:space="0" w:color="auto"/>
                <w:left w:val="none" w:sz="0" w:space="0" w:color="auto"/>
                <w:bottom w:val="none" w:sz="0" w:space="0" w:color="auto"/>
                <w:right w:val="none" w:sz="0" w:space="0" w:color="auto"/>
              </w:divBdr>
            </w:div>
            <w:div w:id="796141000">
              <w:marLeft w:val="0"/>
              <w:marRight w:val="0"/>
              <w:marTop w:val="0"/>
              <w:marBottom w:val="0"/>
              <w:divBdr>
                <w:top w:val="none" w:sz="0" w:space="0" w:color="auto"/>
                <w:left w:val="none" w:sz="0" w:space="0" w:color="auto"/>
                <w:bottom w:val="none" w:sz="0" w:space="0" w:color="auto"/>
                <w:right w:val="none" w:sz="0" w:space="0" w:color="auto"/>
              </w:divBdr>
            </w:div>
            <w:div w:id="87317978">
              <w:marLeft w:val="0"/>
              <w:marRight w:val="0"/>
              <w:marTop w:val="0"/>
              <w:marBottom w:val="0"/>
              <w:divBdr>
                <w:top w:val="none" w:sz="0" w:space="0" w:color="auto"/>
                <w:left w:val="none" w:sz="0" w:space="0" w:color="auto"/>
                <w:bottom w:val="none" w:sz="0" w:space="0" w:color="auto"/>
                <w:right w:val="none" w:sz="0" w:space="0" w:color="auto"/>
              </w:divBdr>
            </w:div>
            <w:div w:id="439758208">
              <w:marLeft w:val="0"/>
              <w:marRight w:val="0"/>
              <w:marTop w:val="0"/>
              <w:marBottom w:val="0"/>
              <w:divBdr>
                <w:top w:val="none" w:sz="0" w:space="0" w:color="auto"/>
                <w:left w:val="none" w:sz="0" w:space="0" w:color="auto"/>
                <w:bottom w:val="none" w:sz="0" w:space="0" w:color="auto"/>
                <w:right w:val="none" w:sz="0" w:space="0" w:color="auto"/>
              </w:divBdr>
            </w:div>
            <w:div w:id="400493554">
              <w:marLeft w:val="0"/>
              <w:marRight w:val="0"/>
              <w:marTop w:val="0"/>
              <w:marBottom w:val="0"/>
              <w:divBdr>
                <w:top w:val="none" w:sz="0" w:space="0" w:color="auto"/>
                <w:left w:val="none" w:sz="0" w:space="0" w:color="auto"/>
                <w:bottom w:val="none" w:sz="0" w:space="0" w:color="auto"/>
                <w:right w:val="none" w:sz="0" w:space="0" w:color="auto"/>
              </w:divBdr>
            </w:div>
            <w:div w:id="1370303514">
              <w:marLeft w:val="0"/>
              <w:marRight w:val="0"/>
              <w:marTop w:val="0"/>
              <w:marBottom w:val="0"/>
              <w:divBdr>
                <w:top w:val="none" w:sz="0" w:space="0" w:color="auto"/>
                <w:left w:val="none" w:sz="0" w:space="0" w:color="auto"/>
                <w:bottom w:val="none" w:sz="0" w:space="0" w:color="auto"/>
                <w:right w:val="none" w:sz="0" w:space="0" w:color="auto"/>
              </w:divBdr>
            </w:div>
            <w:div w:id="2079285937">
              <w:marLeft w:val="0"/>
              <w:marRight w:val="0"/>
              <w:marTop w:val="0"/>
              <w:marBottom w:val="0"/>
              <w:divBdr>
                <w:top w:val="none" w:sz="0" w:space="0" w:color="auto"/>
                <w:left w:val="none" w:sz="0" w:space="0" w:color="auto"/>
                <w:bottom w:val="none" w:sz="0" w:space="0" w:color="auto"/>
                <w:right w:val="none" w:sz="0" w:space="0" w:color="auto"/>
              </w:divBdr>
            </w:div>
            <w:div w:id="1349717198">
              <w:marLeft w:val="0"/>
              <w:marRight w:val="0"/>
              <w:marTop w:val="0"/>
              <w:marBottom w:val="0"/>
              <w:divBdr>
                <w:top w:val="none" w:sz="0" w:space="0" w:color="auto"/>
                <w:left w:val="none" w:sz="0" w:space="0" w:color="auto"/>
                <w:bottom w:val="none" w:sz="0" w:space="0" w:color="auto"/>
                <w:right w:val="none" w:sz="0" w:space="0" w:color="auto"/>
              </w:divBdr>
            </w:div>
            <w:div w:id="1475370475">
              <w:marLeft w:val="0"/>
              <w:marRight w:val="0"/>
              <w:marTop w:val="0"/>
              <w:marBottom w:val="0"/>
              <w:divBdr>
                <w:top w:val="none" w:sz="0" w:space="0" w:color="auto"/>
                <w:left w:val="none" w:sz="0" w:space="0" w:color="auto"/>
                <w:bottom w:val="none" w:sz="0" w:space="0" w:color="auto"/>
                <w:right w:val="none" w:sz="0" w:space="0" w:color="auto"/>
              </w:divBdr>
            </w:div>
            <w:div w:id="637145747">
              <w:marLeft w:val="0"/>
              <w:marRight w:val="0"/>
              <w:marTop w:val="0"/>
              <w:marBottom w:val="0"/>
              <w:divBdr>
                <w:top w:val="none" w:sz="0" w:space="0" w:color="auto"/>
                <w:left w:val="none" w:sz="0" w:space="0" w:color="auto"/>
                <w:bottom w:val="none" w:sz="0" w:space="0" w:color="auto"/>
                <w:right w:val="none" w:sz="0" w:space="0" w:color="auto"/>
              </w:divBdr>
            </w:div>
            <w:div w:id="756748647">
              <w:marLeft w:val="0"/>
              <w:marRight w:val="0"/>
              <w:marTop w:val="0"/>
              <w:marBottom w:val="0"/>
              <w:divBdr>
                <w:top w:val="none" w:sz="0" w:space="0" w:color="auto"/>
                <w:left w:val="none" w:sz="0" w:space="0" w:color="auto"/>
                <w:bottom w:val="none" w:sz="0" w:space="0" w:color="auto"/>
                <w:right w:val="none" w:sz="0" w:space="0" w:color="auto"/>
              </w:divBdr>
            </w:div>
            <w:div w:id="983585618">
              <w:marLeft w:val="0"/>
              <w:marRight w:val="0"/>
              <w:marTop w:val="0"/>
              <w:marBottom w:val="0"/>
              <w:divBdr>
                <w:top w:val="none" w:sz="0" w:space="0" w:color="auto"/>
                <w:left w:val="none" w:sz="0" w:space="0" w:color="auto"/>
                <w:bottom w:val="none" w:sz="0" w:space="0" w:color="auto"/>
                <w:right w:val="none" w:sz="0" w:space="0" w:color="auto"/>
              </w:divBdr>
            </w:div>
            <w:div w:id="374041391">
              <w:marLeft w:val="0"/>
              <w:marRight w:val="0"/>
              <w:marTop w:val="0"/>
              <w:marBottom w:val="0"/>
              <w:divBdr>
                <w:top w:val="none" w:sz="0" w:space="0" w:color="auto"/>
                <w:left w:val="none" w:sz="0" w:space="0" w:color="auto"/>
                <w:bottom w:val="none" w:sz="0" w:space="0" w:color="auto"/>
                <w:right w:val="none" w:sz="0" w:space="0" w:color="auto"/>
              </w:divBdr>
            </w:div>
            <w:div w:id="27876992">
              <w:marLeft w:val="0"/>
              <w:marRight w:val="0"/>
              <w:marTop w:val="0"/>
              <w:marBottom w:val="0"/>
              <w:divBdr>
                <w:top w:val="none" w:sz="0" w:space="0" w:color="auto"/>
                <w:left w:val="none" w:sz="0" w:space="0" w:color="auto"/>
                <w:bottom w:val="none" w:sz="0" w:space="0" w:color="auto"/>
                <w:right w:val="none" w:sz="0" w:space="0" w:color="auto"/>
              </w:divBdr>
            </w:div>
            <w:div w:id="22443140">
              <w:marLeft w:val="0"/>
              <w:marRight w:val="0"/>
              <w:marTop w:val="0"/>
              <w:marBottom w:val="0"/>
              <w:divBdr>
                <w:top w:val="none" w:sz="0" w:space="0" w:color="auto"/>
                <w:left w:val="none" w:sz="0" w:space="0" w:color="auto"/>
                <w:bottom w:val="none" w:sz="0" w:space="0" w:color="auto"/>
                <w:right w:val="none" w:sz="0" w:space="0" w:color="auto"/>
              </w:divBdr>
            </w:div>
            <w:div w:id="79646354">
              <w:marLeft w:val="0"/>
              <w:marRight w:val="0"/>
              <w:marTop w:val="0"/>
              <w:marBottom w:val="0"/>
              <w:divBdr>
                <w:top w:val="none" w:sz="0" w:space="0" w:color="auto"/>
                <w:left w:val="none" w:sz="0" w:space="0" w:color="auto"/>
                <w:bottom w:val="none" w:sz="0" w:space="0" w:color="auto"/>
                <w:right w:val="none" w:sz="0" w:space="0" w:color="auto"/>
              </w:divBdr>
            </w:div>
            <w:div w:id="1272858905">
              <w:marLeft w:val="0"/>
              <w:marRight w:val="0"/>
              <w:marTop w:val="0"/>
              <w:marBottom w:val="0"/>
              <w:divBdr>
                <w:top w:val="none" w:sz="0" w:space="0" w:color="auto"/>
                <w:left w:val="none" w:sz="0" w:space="0" w:color="auto"/>
                <w:bottom w:val="none" w:sz="0" w:space="0" w:color="auto"/>
                <w:right w:val="none" w:sz="0" w:space="0" w:color="auto"/>
              </w:divBdr>
            </w:div>
            <w:div w:id="1654486461">
              <w:marLeft w:val="0"/>
              <w:marRight w:val="0"/>
              <w:marTop w:val="0"/>
              <w:marBottom w:val="0"/>
              <w:divBdr>
                <w:top w:val="none" w:sz="0" w:space="0" w:color="auto"/>
                <w:left w:val="none" w:sz="0" w:space="0" w:color="auto"/>
                <w:bottom w:val="none" w:sz="0" w:space="0" w:color="auto"/>
                <w:right w:val="none" w:sz="0" w:space="0" w:color="auto"/>
              </w:divBdr>
            </w:div>
            <w:div w:id="213280096">
              <w:marLeft w:val="0"/>
              <w:marRight w:val="0"/>
              <w:marTop w:val="0"/>
              <w:marBottom w:val="0"/>
              <w:divBdr>
                <w:top w:val="none" w:sz="0" w:space="0" w:color="auto"/>
                <w:left w:val="none" w:sz="0" w:space="0" w:color="auto"/>
                <w:bottom w:val="none" w:sz="0" w:space="0" w:color="auto"/>
                <w:right w:val="none" w:sz="0" w:space="0" w:color="auto"/>
              </w:divBdr>
            </w:div>
            <w:div w:id="1131443468">
              <w:marLeft w:val="0"/>
              <w:marRight w:val="0"/>
              <w:marTop w:val="0"/>
              <w:marBottom w:val="0"/>
              <w:divBdr>
                <w:top w:val="none" w:sz="0" w:space="0" w:color="auto"/>
                <w:left w:val="none" w:sz="0" w:space="0" w:color="auto"/>
                <w:bottom w:val="none" w:sz="0" w:space="0" w:color="auto"/>
                <w:right w:val="none" w:sz="0" w:space="0" w:color="auto"/>
              </w:divBdr>
            </w:div>
            <w:div w:id="191842815">
              <w:marLeft w:val="0"/>
              <w:marRight w:val="0"/>
              <w:marTop w:val="0"/>
              <w:marBottom w:val="0"/>
              <w:divBdr>
                <w:top w:val="none" w:sz="0" w:space="0" w:color="auto"/>
                <w:left w:val="none" w:sz="0" w:space="0" w:color="auto"/>
                <w:bottom w:val="none" w:sz="0" w:space="0" w:color="auto"/>
                <w:right w:val="none" w:sz="0" w:space="0" w:color="auto"/>
              </w:divBdr>
            </w:div>
            <w:div w:id="1197617828">
              <w:marLeft w:val="0"/>
              <w:marRight w:val="0"/>
              <w:marTop w:val="0"/>
              <w:marBottom w:val="0"/>
              <w:divBdr>
                <w:top w:val="none" w:sz="0" w:space="0" w:color="auto"/>
                <w:left w:val="none" w:sz="0" w:space="0" w:color="auto"/>
                <w:bottom w:val="none" w:sz="0" w:space="0" w:color="auto"/>
                <w:right w:val="none" w:sz="0" w:space="0" w:color="auto"/>
              </w:divBdr>
            </w:div>
            <w:div w:id="1733576291">
              <w:marLeft w:val="0"/>
              <w:marRight w:val="0"/>
              <w:marTop w:val="0"/>
              <w:marBottom w:val="0"/>
              <w:divBdr>
                <w:top w:val="none" w:sz="0" w:space="0" w:color="auto"/>
                <w:left w:val="none" w:sz="0" w:space="0" w:color="auto"/>
                <w:bottom w:val="none" w:sz="0" w:space="0" w:color="auto"/>
                <w:right w:val="none" w:sz="0" w:space="0" w:color="auto"/>
              </w:divBdr>
            </w:div>
            <w:div w:id="1713726932">
              <w:marLeft w:val="0"/>
              <w:marRight w:val="0"/>
              <w:marTop w:val="0"/>
              <w:marBottom w:val="0"/>
              <w:divBdr>
                <w:top w:val="none" w:sz="0" w:space="0" w:color="auto"/>
                <w:left w:val="none" w:sz="0" w:space="0" w:color="auto"/>
                <w:bottom w:val="none" w:sz="0" w:space="0" w:color="auto"/>
                <w:right w:val="none" w:sz="0" w:space="0" w:color="auto"/>
              </w:divBdr>
            </w:div>
            <w:div w:id="657460343">
              <w:marLeft w:val="0"/>
              <w:marRight w:val="0"/>
              <w:marTop w:val="0"/>
              <w:marBottom w:val="0"/>
              <w:divBdr>
                <w:top w:val="none" w:sz="0" w:space="0" w:color="auto"/>
                <w:left w:val="none" w:sz="0" w:space="0" w:color="auto"/>
                <w:bottom w:val="none" w:sz="0" w:space="0" w:color="auto"/>
                <w:right w:val="none" w:sz="0" w:space="0" w:color="auto"/>
              </w:divBdr>
            </w:div>
            <w:div w:id="785933059">
              <w:marLeft w:val="0"/>
              <w:marRight w:val="0"/>
              <w:marTop w:val="0"/>
              <w:marBottom w:val="0"/>
              <w:divBdr>
                <w:top w:val="none" w:sz="0" w:space="0" w:color="auto"/>
                <w:left w:val="none" w:sz="0" w:space="0" w:color="auto"/>
                <w:bottom w:val="none" w:sz="0" w:space="0" w:color="auto"/>
                <w:right w:val="none" w:sz="0" w:space="0" w:color="auto"/>
              </w:divBdr>
            </w:div>
            <w:div w:id="100340483">
              <w:marLeft w:val="0"/>
              <w:marRight w:val="0"/>
              <w:marTop w:val="0"/>
              <w:marBottom w:val="0"/>
              <w:divBdr>
                <w:top w:val="none" w:sz="0" w:space="0" w:color="auto"/>
                <w:left w:val="none" w:sz="0" w:space="0" w:color="auto"/>
                <w:bottom w:val="none" w:sz="0" w:space="0" w:color="auto"/>
                <w:right w:val="none" w:sz="0" w:space="0" w:color="auto"/>
              </w:divBdr>
            </w:div>
            <w:div w:id="1617130184">
              <w:marLeft w:val="0"/>
              <w:marRight w:val="0"/>
              <w:marTop w:val="0"/>
              <w:marBottom w:val="0"/>
              <w:divBdr>
                <w:top w:val="none" w:sz="0" w:space="0" w:color="auto"/>
                <w:left w:val="none" w:sz="0" w:space="0" w:color="auto"/>
                <w:bottom w:val="none" w:sz="0" w:space="0" w:color="auto"/>
                <w:right w:val="none" w:sz="0" w:space="0" w:color="auto"/>
              </w:divBdr>
            </w:div>
            <w:div w:id="239411117">
              <w:marLeft w:val="0"/>
              <w:marRight w:val="0"/>
              <w:marTop w:val="0"/>
              <w:marBottom w:val="0"/>
              <w:divBdr>
                <w:top w:val="none" w:sz="0" w:space="0" w:color="auto"/>
                <w:left w:val="none" w:sz="0" w:space="0" w:color="auto"/>
                <w:bottom w:val="none" w:sz="0" w:space="0" w:color="auto"/>
                <w:right w:val="none" w:sz="0" w:space="0" w:color="auto"/>
              </w:divBdr>
            </w:div>
            <w:div w:id="1390299005">
              <w:marLeft w:val="0"/>
              <w:marRight w:val="0"/>
              <w:marTop w:val="0"/>
              <w:marBottom w:val="0"/>
              <w:divBdr>
                <w:top w:val="none" w:sz="0" w:space="0" w:color="auto"/>
                <w:left w:val="none" w:sz="0" w:space="0" w:color="auto"/>
                <w:bottom w:val="none" w:sz="0" w:space="0" w:color="auto"/>
                <w:right w:val="none" w:sz="0" w:space="0" w:color="auto"/>
              </w:divBdr>
            </w:div>
            <w:div w:id="475882245">
              <w:marLeft w:val="0"/>
              <w:marRight w:val="0"/>
              <w:marTop w:val="0"/>
              <w:marBottom w:val="0"/>
              <w:divBdr>
                <w:top w:val="none" w:sz="0" w:space="0" w:color="auto"/>
                <w:left w:val="none" w:sz="0" w:space="0" w:color="auto"/>
                <w:bottom w:val="none" w:sz="0" w:space="0" w:color="auto"/>
                <w:right w:val="none" w:sz="0" w:space="0" w:color="auto"/>
              </w:divBdr>
            </w:div>
          </w:divsChild>
        </w:div>
        <w:div w:id="1395814923">
          <w:marLeft w:val="0"/>
          <w:marRight w:val="0"/>
          <w:marTop w:val="0"/>
          <w:marBottom w:val="0"/>
          <w:divBdr>
            <w:top w:val="none" w:sz="0" w:space="0" w:color="auto"/>
            <w:left w:val="none" w:sz="0" w:space="0" w:color="auto"/>
            <w:bottom w:val="none" w:sz="0" w:space="0" w:color="auto"/>
            <w:right w:val="none" w:sz="0" w:space="0" w:color="auto"/>
          </w:divBdr>
          <w:divsChild>
            <w:div w:id="736896852">
              <w:marLeft w:val="0"/>
              <w:marRight w:val="0"/>
              <w:marTop w:val="0"/>
              <w:marBottom w:val="0"/>
              <w:divBdr>
                <w:top w:val="none" w:sz="0" w:space="0" w:color="auto"/>
                <w:left w:val="none" w:sz="0" w:space="0" w:color="auto"/>
                <w:bottom w:val="none" w:sz="0" w:space="0" w:color="auto"/>
                <w:right w:val="none" w:sz="0" w:space="0" w:color="auto"/>
              </w:divBdr>
            </w:div>
          </w:divsChild>
        </w:div>
        <w:div w:id="129985696">
          <w:marLeft w:val="0"/>
          <w:marRight w:val="0"/>
          <w:marTop w:val="0"/>
          <w:marBottom w:val="0"/>
          <w:divBdr>
            <w:top w:val="none" w:sz="0" w:space="0" w:color="auto"/>
            <w:left w:val="none" w:sz="0" w:space="0" w:color="auto"/>
            <w:bottom w:val="none" w:sz="0" w:space="0" w:color="auto"/>
            <w:right w:val="none" w:sz="0" w:space="0" w:color="auto"/>
          </w:divBdr>
          <w:divsChild>
            <w:div w:id="1146094326">
              <w:marLeft w:val="0"/>
              <w:marRight w:val="0"/>
              <w:marTop w:val="0"/>
              <w:marBottom w:val="0"/>
              <w:divBdr>
                <w:top w:val="none" w:sz="0" w:space="0" w:color="auto"/>
                <w:left w:val="none" w:sz="0" w:space="0" w:color="auto"/>
                <w:bottom w:val="none" w:sz="0" w:space="0" w:color="auto"/>
                <w:right w:val="none" w:sz="0" w:space="0" w:color="auto"/>
              </w:divBdr>
            </w:div>
            <w:div w:id="70590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56D347BCF97140903BBEF79300E891" ma:contentTypeVersion="7" ma:contentTypeDescription="Crear nuevo documento." ma:contentTypeScope="" ma:versionID="b6ae9701c65d9de98894af30d43beb44">
  <xsd:schema xmlns:xsd="http://www.w3.org/2001/XMLSchema" xmlns:xs="http://www.w3.org/2001/XMLSchema" xmlns:p="http://schemas.microsoft.com/office/2006/metadata/properties" xmlns:ns1="http://schemas.microsoft.com/sharepoint/v3" targetNamespace="http://schemas.microsoft.com/office/2006/metadata/properties" ma:root="true" ma:fieldsID="2644806e754d36b6067b92b8b614ca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D3FE26A3-11A3-410C-903B-C471E20D6DFC}"/>
</file>

<file path=customXml/itemProps2.xml><?xml version="1.0" encoding="utf-8"?>
<ds:datastoreItem xmlns:ds="http://schemas.openxmlformats.org/officeDocument/2006/customXml" ds:itemID="{C43BD362-4F54-4019-8C77-AB5D104E07D1}"/>
</file>

<file path=customXml/itemProps3.xml><?xml version="1.0" encoding="utf-8"?>
<ds:datastoreItem xmlns:ds="http://schemas.openxmlformats.org/officeDocument/2006/customXml" ds:itemID="{5A999579-7503-4C54-B57C-7D1C8C87F710}"/>
</file>

<file path=docProps/app.xml><?xml version="1.0" encoding="utf-8"?>
<Properties xmlns="http://schemas.openxmlformats.org/officeDocument/2006/extended-properties" xmlns:vt="http://schemas.openxmlformats.org/officeDocument/2006/docPropsVTypes">
  <Template>Normal.dotm</Template>
  <TotalTime>0</TotalTime>
  <Pages>2</Pages>
  <Words>865</Words>
  <Characters>4761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Alberto Realpe Mejia</dc:creator>
  <cp:keywords/>
  <dc:description/>
  <cp:lastModifiedBy>Ana Carolina Orozco Osorio</cp:lastModifiedBy>
  <cp:revision>2</cp:revision>
  <dcterms:created xsi:type="dcterms:W3CDTF">2025-11-28T16:06:00Z</dcterms:created>
  <dcterms:modified xsi:type="dcterms:W3CDTF">2025-11-28T16:06:00Z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0x0101006056D347BCF97140903BBEF79300E891</vt:lpwstr>
  </property>
</Properties>
</file>